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409" w:rsidRPr="00C37409" w:rsidRDefault="00C37409" w:rsidP="00C37409">
      <w:pPr>
        <w:spacing w:after="0" w:line="240" w:lineRule="auto"/>
        <w:rPr>
          <w:b/>
        </w:rPr>
      </w:pPr>
      <w:r w:rsidRPr="00C37409">
        <w:rPr>
          <w:b/>
          <w:noProof/>
          <w:sz w:val="28"/>
          <w:lang w:eastAsia="tr-TR"/>
        </w:rPr>
        <w:drawing>
          <wp:anchor distT="0" distB="0" distL="114300" distR="114300" simplePos="0" relativeHeight="251659264" behindDoc="0" locked="0" layoutInCell="1" allowOverlap="1">
            <wp:simplePos x="0" y="0"/>
            <wp:positionH relativeFrom="column">
              <wp:posOffset>-208915</wp:posOffset>
            </wp:positionH>
            <wp:positionV relativeFrom="paragraph">
              <wp:posOffset>-242570</wp:posOffset>
            </wp:positionV>
            <wp:extent cx="763270" cy="760730"/>
            <wp:effectExtent l="19050" t="0" r="0" b="0"/>
            <wp:wrapTight wrapText="bothSides">
              <wp:wrapPolygon edited="0">
                <wp:start x="-539" y="0"/>
                <wp:lineTo x="-539" y="21095"/>
                <wp:lineTo x="21564" y="21095"/>
                <wp:lineTo x="21564" y="0"/>
                <wp:lineTo x="-539" y="0"/>
              </wp:wrapPolygon>
            </wp:wrapTight>
            <wp:docPr id="1" name="Resim 6" descr="C:\Users\atilla\Documents\YDÜ_Tanıtım\neu_logo.gif"/>
            <wp:cNvGraphicFramePr/>
            <a:graphic xmlns:a="http://schemas.openxmlformats.org/drawingml/2006/main">
              <a:graphicData uri="http://schemas.openxmlformats.org/drawingml/2006/picture">
                <pic:pic xmlns:pic="http://schemas.openxmlformats.org/drawingml/2006/picture">
                  <pic:nvPicPr>
                    <pic:cNvPr id="11" name="Picture 2" descr="C:\Users\atilla\Documents\YDÜ_Tanıtım\neu_logo.gif"/>
                    <pic:cNvPicPr>
                      <a:picLocks noChangeAspect="1" noChangeArrowheads="1"/>
                    </pic:cNvPicPr>
                  </pic:nvPicPr>
                  <pic:blipFill>
                    <a:blip r:embed="rId7" cstate="print"/>
                    <a:srcRect/>
                    <a:stretch>
                      <a:fillRect/>
                    </a:stretch>
                  </pic:blipFill>
                  <pic:spPr bwMode="auto">
                    <a:xfrm>
                      <a:off x="0" y="0"/>
                      <a:ext cx="763270" cy="760730"/>
                    </a:xfrm>
                    <a:prstGeom prst="rect">
                      <a:avLst/>
                    </a:prstGeom>
                    <a:noFill/>
                  </pic:spPr>
                </pic:pic>
              </a:graphicData>
            </a:graphic>
          </wp:anchor>
        </w:drawing>
      </w:r>
      <w:r w:rsidRPr="00C37409">
        <w:rPr>
          <w:b/>
          <w:sz w:val="28"/>
        </w:rPr>
        <w:t>YAKINDOĞU ÜNİVERSİTESİ DİŞHEKİMLİĞİ FAKÜLTESİ</w:t>
      </w:r>
    </w:p>
    <w:p w:rsidR="00C37409" w:rsidRPr="00C37409" w:rsidRDefault="00C37409" w:rsidP="00C37409">
      <w:pPr>
        <w:spacing w:after="0" w:line="240" w:lineRule="auto"/>
        <w:rPr>
          <w:b/>
          <w:sz w:val="24"/>
        </w:rPr>
      </w:pPr>
      <w:r w:rsidRPr="00C37409">
        <w:rPr>
          <w:b/>
          <w:sz w:val="24"/>
        </w:rPr>
        <w:t>PERİODONTOLOJİ ANABİLİM DALI</w:t>
      </w:r>
    </w:p>
    <w:p w:rsidR="00C37409" w:rsidRDefault="00C37409" w:rsidP="00C37409">
      <w:pPr>
        <w:spacing w:after="0" w:line="240" w:lineRule="auto"/>
        <w:jc w:val="right"/>
        <w:rPr>
          <w:b/>
        </w:rPr>
      </w:pPr>
      <w:proofErr w:type="spellStart"/>
      <w:proofErr w:type="gramStart"/>
      <w:r w:rsidRPr="00C37409">
        <w:rPr>
          <w:b/>
        </w:rPr>
        <w:t>Prof.Dr.Atilla</w:t>
      </w:r>
      <w:proofErr w:type="spellEnd"/>
      <w:proofErr w:type="gramEnd"/>
      <w:r w:rsidRPr="00C37409">
        <w:rPr>
          <w:b/>
        </w:rPr>
        <w:t xml:space="preserve"> BERBEROĞLU</w:t>
      </w:r>
    </w:p>
    <w:p w:rsidR="0020524C" w:rsidRPr="00C37409" w:rsidRDefault="0020524C" w:rsidP="00C37409">
      <w:pPr>
        <w:spacing w:after="0" w:line="240" w:lineRule="auto"/>
        <w:jc w:val="right"/>
        <w:rPr>
          <w:b/>
          <w:iCs/>
          <w:sz w:val="24"/>
        </w:rPr>
      </w:pPr>
    </w:p>
    <w:p w:rsidR="00C37409" w:rsidRPr="00C37409" w:rsidRDefault="00C37409" w:rsidP="00C37409">
      <w:pPr>
        <w:jc w:val="center"/>
        <w:rPr>
          <w:b/>
          <w:iCs/>
          <w:sz w:val="24"/>
        </w:rPr>
      </w:pPr>
      <w:r w:rsidRPr="00C37409">
        <w:rPr>
          <w:b/>
          <w:iCs/>
          <w:sz w:val="24"/>
        </w:rPr>
        <w:t>ÇOCUKLARDA GÖRÜLEN GİNGİVAL HASTALIKLAR</w:t>
      </w:r>
    </w:p>
    <w:p w:rsidR="00C37409" w:rsidRPr="00C37409" w:rsidRDefault="00C017CF">
      <w:pPr>
        <w:rPr>
          <w:rFonts w:cstheme="minorHAnsi"/>
        </w:rPr>
      </w:pPr>
      <w:r w:rsidRPr="00C017CF">
        <w:rPr>
          <w:rFonts w:cstheme="minorHAnsi"/>
          <w:b/>
        </w:rPr>
        <w:t>Primer D</w:t>
      </w:r>
      <w:r w:rsidRPr="00C017CF">
        <w:rPr>
          <w:rStyle w:val="hps"/>
          <w:rFonts w:cstheme="minorHAnsi"/>
          <w:b/>
        </w:rPr>
        <w:t>entisyonda Periodonsiyum</w:t>
      </w:r>
      <w:r>
        <w:rPr>
          <w:rStyle w:val="hps"/>
          <w:rFonts w:cstheme="minorHAnsi"/>
        </w:rPr>
        <w:t xml:space="preserve">. </w:t>
      </w:r>
      <w:r w:rsidR="00212638" w:rsidRPr="00C37409">
        <w:rPr>
          <w:rFonts w:cstheme="minorHAnsi"/>
        </w:rPr>
        <w:t xml:space="preserve">Primer </w:t>
      </w:r>
      <w:r w:rsidR="00212638" w:rsidRPr="00C37409">
        <w:rPr>
          <w:rStyle w:val="hps"/>
          <w:rFonts w:cstheme="minorHAnsi"/>
        </w:rPr>
        <w:t>dentisyondaki</w:t>
      </w:r>
      <w:r w:rsidR="00212638" w:rsidRPr="00C37409">
        <w:rPr>
          <w:rFonts w:cstheme="minorHAnsi"/>
        </w:rPr>
        <w:t xml:space="preserve"> </w:t>
      </w:r>
      <w:r w:rsidR="00212638" w:rsidRPr="00C37409">
        <w:rPr>
          <w:rStyle w:val="hps"/>
          <w:rFonts w:cstheme="minorHAnsi"/>
        </w:rPr>
        <w:t>normal</w:t>
      </w:r>
      <w:r w:rsidR="00212638" w:rsidRPr="00C37409">
        <w:rPr>
          <w:rFonts w:cstheme="minorHAnsi"/>
        </w:rPr>
        <w:t xml:space="preserve"> </w:t>
      </w:r>
      <w:r w:rsidR="00212638" w:rsidRPr="00C37409">
        <w:rPr>
          <w:rStyle w:val="hps"/>
          <w:rFonts w:cstheme="minorHAnsi"/>
        </w:rPr>
        <w:t>dişeti</w:t>
      </w:r>
      <w:r w:rsidR="00212638" w:rsidRPr="00C37409">
        <w:rPr>
          <w:rFonts w:cstheme="minorHAnsi"/>
        </w:rPr>
        <w:t xml:space="preserve"> </w:t>
      </w:r>
      <w:r w:rsidR="00212638" w:rsidRPr="00C37409">
        <w:rPr>
          <w:rStyle w:val="hps"/>
          <w:rFonts w:cstheme="minorHAnsi"/>
        </w:rPr>
        <w:t>yetişkinlerde</w:t>
      </w:r>
      <w:r w:rsidR="00212638" w:rsidRPr="00C37409">
        <w:rPr>
          <w:rFonts w:cstheme="minorHAnsi"/>
        </w:rPr>
        <w:t xml:space="preserve"> </w:t>
      </w:r>
      <w:r w:rsidR="00212638" w:rsidRPr="00C37409">
        <w:rPr>
          <w:rStyle w:val="hps"/>
          <w:rFonts w:cstheme="minorHAnsi"/>
        </w:rPr>
        <w:t xml:space="preserve">olandan biraz daha farklıdır. </w:t>
      </w:r>
      <w:r w:rsidR="00250F14">
        <w:rPr>
          <w:iCs/>
        </w:rPr>
        <w:t xml:space="preserve">Süt dişlerini çevreleyen dişeti yine pembe renkli ve soluktur ama daha az keratinize olduğundan alttaki </w:t>
      </w:r>
      <w:proofErr w:type="spellStart"/>
      <w:r w:rsidR="00250F14">
        <w:rPr>
          <w:iCs/>
        </w:rPr>
        <w:t>vaskülarize</w:t>
      </w:r>
      <w:proofErr w:type="spellEnd"/>
      <w:r w:rsidR="00250F14">
        <w:rPr>
          <w:iCs/>
        </w:rPr>
        <w:t xml:space="preserve"> doku daha belirgindir.</w:t>
      </w:r>
      <w:r w:rsidR="00250F14" w:rsidRPr="00C37409">
        <w:rPr>
          <w:rStyle w:val="hps"/>
          <w:rFonts w:cstheme="minorHAnsi"/>
        </w:rPr>
        <w:t xml:space="preserve"> </w:t>
      </w:r>
      <w:proofErr w:type="spellStart"/>
      <w:r w:rsidR="00C37409" w:rsidRPr="00C37409">
        <w:rPr>
          <w:rStyle w:val="hps"/>
          <w:rFonts w:cstheme="minorHAnsi"/>
        </w:rPr>
        <w:t>Pürtüklülük</w:t>
      </w:r>
      <w:proofErr w:type="spellEnd"/>
      <w:r w:rsidR="00C37409" w:rsidRPr="00C37409">
        <w:rPr>
          <w:rStyle w:val="hps"/>
          <w:rFonts w:cstheme="minorHAnsi"/>
        </w:rPr>
        <w:t xml:space="preserve"> 3 yaş civarında belirmeye başlar, 3-10 yaşları arasındaki</w:t>
      </w:r>
      <w:r w:rsidR="00212638" w:rsidRPr="00C37409">
        <w:rPr>
          <w:rFonts w:cstheme="minorHAnsi"/>
        </w:rPr>
        <w:t xml:space="preserve"> </w:t>
      </w:r>
      <w:r w:rsidR="00C37409" w:rsidRPr="00C37409">
        <w:rPr>
          <w:rStyle w:val="hps"/>
          <w:rFonts w:cstheme="minorHAnsi"/>
        </w:rPr>
        <w:t>çocukların</w:t>
      </w:r>
      <w:r w:rsidR="00C37409" w:rsidRPr="00C37409">
        <w:rPr>
          <w:rFonts w:cstheme="minorHAnsi"/>
        </w:rPr>
        <w:t>% 56'sında tespit edilmiştir.</w:t>
      </w:r>
      <w:r w:rsidR="00250F14">
        <w:rPr>
          <w:rFonts w:cstheme="minorHAnsi"/>
        </w:rPr>
        <w:t xml:space="preserve"> </w:t>
      </w:r>
    </w:p>
    <w:p w:rsidR="00C37409" w:rsidRDefault="00982917">
      <w:pPr>
        <w:rPr>
          <w:rStyle w:val="hps"/>
          <w:rFonts w:cstheme="minorHAnsi"/>
        </w:rPr>
      </w:pPr>
      <w:r>
        <w:rPr>
          <w:rFonts w:cstheme="minorHAnsi"/>
          <w:b/>
          <w:noProof/>
          <w:lang w:eastAsia="tr-TR"/>
        </w:rPr>
        <w:pict>
          <v:shapetype id="_x0000_t202" coordsize="21600,21600" o:spt="202" path="m,l,21600r21600,l21600,xe">
            <v:stroke joinstyle="miter"/>
            <v:path gradientshapeok="t" o:connecttype="rect"/>
          </v:shapetype>
          <v:shape id="_x0000_s1028" type="#_x0000_t202" style="position:absolute;margin-left:196.55pt;margin-top:126.1pt;width:247.7pt;height:313.15pt;z-index:-251654144;mso-height-percent:200;mso-height-percent:200;mso-width-relative:margin;mso-height-relative:margin" wrapcoords="-57 -183 -57 21417 21657 21417 21657 -183 -57 -183">
            <v:textbox style="mso-fit-shape-to-text:t">
              <w:txbxContent>
                <w:p w:rsidR="00250F14" w:rsidRPr="00B947F0" w:rsidRDefault="00250F14" w:rsidP="00250F14">
                  <w:pPr>
                    <w:shd w:val="clear" w:color="auto" w:fill="FFFFFF" w:themeFill="background1"/>
                    <w:spacing w:after="0" w:line="240" w:lineRule="auto"/>
                    <w:jc w:val="center"/>
                    <w:rPr>
                      <w:b/>
                      <w:sz w:val="20"/>
                      <w:szCs w:val="20"/>
                    </w:rPr>
                  </w:pPr>
                  <w:r w:rsidRPr="00B947F0">
                    <w:rPr>
                      <w:b/>
                      <w:bCs/>
                      <w:iCs/>
                      <w:sz w:val="20"/>
                      <w:szCs w:val="20"/>
                    </w:rPr>
                    <w:t>Çocuklarda ve Erişkinlerde Periodontal Yapılar Arasındaki Farklar</w:t>
                  </w:r>
                </w:p>
                <w:p w:rsidR="00250F14" w:rsidRPr="00B947F0" w:rsidRDefault="00250F14" w:rsidP="00184182">
                  <w:pPr>
                    <w:shd w:val="clear" w:color="auto" w:fill="FFFFFF" w:themeFill="background1"/>
                    <w:spacing w:after="0" w:line="240" w:lineRule="auto"/>
                    <w:rPr>
                      <w:b/>
                      <w:sz w:val="20"/>
                      <w:szCs w:val="20"/>
                    </w:rPr>
                  </w:pPr>
                  <w:r w:rsidRPr="00B947F0">
                    <w:rPr>
                      <w:b/>
                      <w:sz w:val="20"/>
                      <w:szCs w:val="20"/>
                    </w:rPr>
                    <w:t>I- Gingiva</w:t>
                  </w:r>
                </w:p>
                <w:p w:rsidR="00250F14" w:rsidRPr="00B947F0" w:rsidRDefault="00061E16" w:rsidP="00250F14">
                  <w:pPr>
                    <w:numPr>
                      <w:ilvl w:val="0"/>
                      <w:numId w:val="1"/>
                    </w:numPr>
                    <w:shd w:val="clear" w:color="auto" w:fill="FFFFFF" w:themeFill="background1"/>
                    <w:spacing w:after="0" w:line="240" w:lineRule="auto"/>
                    <w:rPr>
                      <w:sz w:val="20"/>
                      <w:szCs w:val="20"/>
                    </w:rPr>
                  </w:pPr>
                  <w:r>
                    <w:rPr>
                      <w:sz w:val="20"/>
                      <w:szCs w:val="20"/>
                    </w:rPr>
                    <w:t>D</w:t>
                  </w:r>
                  <w:r w:rsidR="00250F14" w:rsidRPr="00B947F0">
                    <w:rPr>
                      <w:sz w:val="20"/>
                      <w:szCs w:val="20"/>
                    </w:rPr>
                    <w:t>işle</w:t>
                  </w:r>
                  <w:r>
                    <w:rPr>
                      <w:sz w:val="20"/>
                      <w:szCs w:val="20"/>
                    </w:rPr>
                    <w:t>rin çıkmakta olduğu</w:t>
                  </w:r>
                  <w:r w:rsidR="00250F14" w:rsidRPr="00B947F0">
                    <w:rPr>
                      <w:sz w:val="20"/>
                      <w:szCs w:val="20"/>
                    </w:rPr>
                    <w:t xml:space="preserve"> dönemde daha kırmızı</w:t>
                  </w:r>
                </w:p>
                <w:p w:rsidR="00250F14" w:rsidRPr="00B947F0" w:rsidRDefault="00250F14" w:rsidP="00250F14">
                  <w:pPr>
                    <w:numPr>
                      <w:ilvl w:val="0"/>
                      <w:numId w:val="1"/>
                    </w:numPr>
                    <w:shd w:val="clear" w:color="auto" w:fill="FFFFFF" w:themeFill="background1"/>
                    <w:spacing w:after="0" w:line="240" w:lineRule="auto"/>
                    <w:rPr>
                      <w:sz w:val="20"/>
                      <w:szCs w:val="20"/>
                    </w:rPr>
                  </w:pPr>
                  <w:r w:rsidRPr="00B947F0">
                    <w:rPr>
                      <w:sz w:val="20"/>
                      <w:szCs w:val="20"/>
                    </w:rPr>
                    <w:t>Pürtüklülük belirgin değil</w:t>
                  </w:r>
                </w:p>
                <w:p w:rsidR="00250F14" w:rsidRPr="00B947F0" w:rsidRDefault="00250F14" w:rsidP="00250F14">
                  <w:pPr>
                    <w:numPr>
                      <w:ilvl w:val="0"/>
                      <w:numId w:val="1"/>
                    </w:numPr>
                    <w:shd w:val="clear" w:color="auto" w:fill="FFFFFF" w:themeFill="background1"/>
                    <w:spacing w:after="0" w:line="240" w:lineRule="auto"/>
                    <w:rPr>
                      <w:sz w:val="20"/>
                      <w:szCs w:val="20"/>
                    </w:rPr>
                  </w:pPr>
                  <w:r w:rsidRPr="00B947F0">
                    <w:rPr>
                      <w:sz w:val="20"/>
                      <w:szCs w:val="20"/>
                    </w:rPr>
                    <w:t>Kıvamı yumuşak</w:t>
                  </w:r>
                </w:p>
                <w:p w:rsidR="00250F14" w:rsidRPr="00B947F0" w:rsidRDefault="00250F14" w:rsidP="00250F14">
                  <w:pPr>
                    <w:numPr>
                      <w:ilvl w:val="0"/>
                      <w:numId w:val="1"/>
                    </w:numPr>
                    <w:shd w:val="clear" w:color="auto" w:fill="FFFFFF" w:themeFill="background1"/>
                    <w:spacing w:after="0" w:line="240" w:lineRule="auto"/>
                    <w:rPr>
                      <w:sz w:val="20"/>
                      <w:szCs w:val="20"/>
                    </w:rPr>
                  </w:pPr>
                  <w:r w:rsidRPr="00B947F0">
                    <w:rPr>
                      <w:sz w:val="20"/>
                      <w:szCs w:val="20"/>
                    </w:rPr>
                    <w:t>Dişeti kenarı kalın ve rulo şeklinde</w:t>
                  </w:r>
                </w:p>
                <w:p w:rsidR="00250F14" w:rsidRPr="00B947F0" w:rsidRDefault="00250F14" w:rsidP="00250F14">
                  <w:pPr>
                    <w:numPr>
                      <w:ilvl w:val="0"/>
                      <w:numId w:val="1"/>
                    </w:numPr>
                    <w:shd w:val="clear" w:color="auto" w:fill="FFFFFF" w:themeFill="background1"/>
                    <w:spacing w:after="0" w:line="240" w:lineRule="auto"/>
                    <w:rPr>
                      <w:sz w:val="20"/>
                      <w:szCs w:val="20"/>
                    </w:rPr>
                  </w:pPr>
                  <w:r w:rsidRPr="00B947F0">
                    <w:rPr>
                      <w:sz w:val="20"/>
                      <w:szCs w:val="20"/>
                    </w:rPr>
                    <w:t>İnterdental gingiva fasi</w:t>
                  </w:r>
                  <w:r w:rsidR="00184182">
                    <w:rPr>
                      <w:sz w:val="20"/>
                      <w:szCs w:val="20"/>
                    </w:rPr>
                    <w:t>y</w:t>
                  </w:r>
                  <w:r w:rsidRPr="00B947F0">
                    <w:rPr>
                      <w:sz w:val="20"/>
                      <w:szCs w:val="20"/>
                    </w:rPr>
                    <w:t>o-lingual yönde daha geniş</w:t>
                  </w:r>
                </w:p>
                <w:p w:rsidR="00250F14" w:rsidRPr="00B947F0" w:rsidRDefault="00250F14" w:rsidP="00184182">
                  <w:pPr>
                    <w:shd w:val="clear" w:color="auto" w:fill="FFFFFF" w:themeFill="background1"/>
                    <w:spacing w:after="0" w:line="240" w:lineRule="auto"/>
                    <w:rPr>
                      <w:sz w:val="20"/>
                      <w:szCs w:val="20"/>
                    </w:rPr>
                  </w:pPr>
                  <w:r w:rsidRPr="00B947F0">
                    <w:rPr>
                      <w:b/>
                      <w:bCs/>
                      <w:iCs/>
                      <w:sz w:val="20"/>
                      <w:szCs w:val="20"/>
                    </w:rPr>
                    <w:t>II-Periodontal Membran</w:t>
                  </w:r>
                </w:p>
                <w:p w:rsidR="00250F14" w:rsidRPr="00B947F0" w:rsidRDefault="00184182" w:rsidP="00250F14">
                  <w:pPr>
                    <w:numPr>
                      <w:ilvl w:val="0"/>
                      <w:numId w:val="1"/>
                    </w:numPr>
                    <w:shd w:val="clear" w:color="auto" w:fill="FFFFFF" w:themeFill="background1"/>
                    <w:spacing w:after="0" w:line="240" w:lineRule="auto"/>
                    <w:rPr>
                      <w:sz w:val="20"/>
                      <w:szCs w:val="20"/>
                    </w:rPr>
                  </w:pPr>
                  <w:r>
                    <w:rPr>
                      <w:sz w:val="20"/>
                      <w:szCs w:val="20"/>
                    </w:rPr>
                    <w:t>Çocuklarda daha kalın</w:t>
                  </w:r>
                </w:p>
                <w:p w:rsidR="00250F14" w:rsidRPr="00B947F0" w:rsidRDefault="00250F14" w:rsidP="00250F14">
                  <w:pPr>
                    <w:numPr>
                      <w:ilvl w:val="0"/>
                      <w:numId w:val="1"/>
                    </w:numPr>
                    <w:shd w:val="clear" w:color="auto" w:fill="FFFFFF" w:themeFill="background1"/>
                    <w:spacing w:after="0" w:line="240" w:lineRule="auto"/>
                    <w:rPr>
                      <w:sz w:val="20"/>
                      <w:szCs w:val="20"/>
                    </w:rPr>
                  </w:pPr>
                  <w:r w:rsidRPr="00B947F0">
                    <w:rPr>
                      <w:sz w:val="20"/>
                      <w:szCs w:val="20"/>
                    </w:rPr>
                    <w:t>Fibrilleri az yoğunlukta, düzensiz ve gevşek,</w:t>
                  </w:r>
                </w:p>
                <w:p w:rsidR="00250F14" w:rsidRPr="00B947F0" w:rsidRDefault="00250F14" w:rsidP="00250F14">
                  <w:pPr>
                    <w:numPr>
                      <w:ilvl w:val="0"/>
                      <w:numId w:val="1"/>
                    </w:numPr>
                    <w:shd w:val="clear" w:color="auto" w:fill="FFFFFF" w:themeFill="background1"/>
                    <w:spacing w:after="0" w:line="240" w:lineRule="auto"/>
                    <w:rPr>
                      <w:sz w:val="20"/>
                      <w:szCs w:val="20"/>
                    </w:rPr>
                  </w:pPr>
                  <w:r w:rsidRPr="00B947F0">
                    <w:rPr>
                      <w:sz w:val="20"/>
                      <w:szCs w:val="20"/>
                    </w:rPr>
                    <w:t xml:space="preserve">Kollajen fibriller </w:t>
                  </w:r>
                  <w:r w:rsidR="00184182">
                    <w:rPr>
                      <w:sz w:val="20"/>
                      <w:szCs w:val="20"/>
                    </w:rPr>
                    <w:t>daha az</w:t>
                  </w:r>
                </w:p>
                <w:p w:rsidR="00250F14" w:rsidRPr="00B947F0" w:rsidRDefault="00250F14" w:rsidP="00250F14">
                  <w:pPr>
                    <w:numPr>
                      <w:ilvl w:val="0"/>
                      <w:numId w:val="1"/>
                    </w:numPr>
                    <w:shd w:val="clear" w:color="auto" w:fill="FFFFFF" w:themeFill="background1"/>
                    <w:spacing w:after="0" w:line="240" w:lineRule="auto"/>
                    <w:rPr>
                      <w:sz w:val="20"/>
                      <w:szCs w:val="20"/>
                    </w:rPr>
                  </w:pPr>
                  <w:r w:rsidRPr="00B947F0">
                    <w:rPr>
                      <w:sz w:val="20"/>
                      <w:szCs w:val="20"/>
                    </w:rPr>
                    <w:t>Daha fazla su</w:t>
                  </w:r>
                  <w:r w:rsidRPr="00B947F0">
                    <w:rPr>
                      <w:sz w:val="20"/>
                      <w:szCs w:val="20"/>
                      <w:lang w:val="en-US"/>
                    </w:rPr>
                    <w:t xml:space="preserve"> </w:t>
                  </w:r>
                </w:p>
                <w:p w:rsidR="00250F14" w:rsidRPr="00B947F0" w:rsidRDefault="00250F14" w:rsidP="00184182">
                  <w:pPr>
                    <w:shd w:val="clear" w:color="auto" w:fill="FFFFFF" w:themeFill="background1"/>
                    <w:spacing w:after="0" w:line="240" w:lineRule="auto"/>
                    <w:rPr>
                      <w:b/>
                      <w:bCs/>
                      <w:iCs/>
                      <w:sz w:val="20"/>
                      <w:szCs w:val="20"/>
                    </w:rPr>
                  </w:pPr>
                  <w:r w:rsidRPr="00B947F0">
                    <w:rPr>
                      <w:b/>
                      <w:bCs/>
                      <w:iCs/>
                      <w:sz w:val="20"/>
                      <w:szCs w:val="20"/>
                    </w:rPr>
                    <w:t>III- Sement</w:t>
                  </w:r>
                </w:p>
                <w:p w:rsidR="00250F14" w:rsidRPr="00B947F0" w:rsidRDefault="00250F14" w:rsidP="00250F14">
                  <w:pPr>
                    <w:numPr>
                      <w:ilvl w:val="0"/>
                      <w:numId w:val="1"/>
                    </w:numPr>
                    <w:shd w:val="clear" w:color="auto" w:fill="FFFFFF" w:themeFill="background1"/>
                    <w:spacing w:after="0" w:line="240" w:lineRule="auto"/>
                    <w:rPr>
                      <w:sz w:val="20"/>
                      <w:szCs w:val="20"/>
                    </w:rPr>
                  </w:pPr>
                  <w:r w:rsidRPr="00B947F0">
                    <w:rPr>
                      <w:sz w:val="20"/>
                      <w:szCs w:val="20"/>
                    </w:rPr>
                    <w:t>Süt dişinde daha ince</w:t>
                  </w:r>
                </w:p>
                <w:p w:rsidR="00250F14" w:rsidRPr="00B947F0" w:rsidRDefault="00250F14" w:rsidP="00250F14">
                  <w:pPr>
                    <w:numPr>
                      <w:ilvl w:val="0"/>
                      <w:numId w:val="1"/>
                    </w:numPr>
                    <w:shd w:val="clear" w:color="auto" w:fill="FFFFFF" w:themeFill="background1"/>
                    <w:spacing w:after="0" w:line="240" w:lineRule="auto"/>
                    <w:rPr>
                      <w:sz w:val="20"/>
                      <w:szCs w:val="20"/>
                    </w:rPr>
                  </w:pPr>
                  <w:r w:rsidRPr="00B947F0">
                    <w:rPr>
                      <w:sz w:val="20"/>
                      <w:szCs w:val="20"/>
                    </w:rPr>
                    <w:t xml:space="preserve">Daha az kalsifiye </w:t>
                  </w:r>
                </w:p>
                <w:p w:rsidR="00250F14" w:rsidRPr="00B947F0" w:rsidRDefault="00250F14" w:rsidP="00184182">
                  <w:pPr>
                    <w:shd w:val="clear" w:color="auto" w:fill="FFFFFF" w:themeFill="background1"/>
                    <w:spacing w:after="0" w:line="240" w:lineRule="auto"/>
                    <w:rPr>
                      <w:b/>
                      <w:bCs/>
                      <w:iCs/>
                      <w:sz w:val="20"/>
                      <w:szCs w:val="20"/>
                    </w:rPr>
                  </w:pPr>
                  <w:r w:rsidRPr="00B947F0">
                    <w:rPr>
                      <w:b/>
                      <w:bCs/>
                      <w:iCs/>
                      <w:sz w:val="20"/>
                      <w:szCs w:val="20"/>
                    </w:rPr>
                    <w:t>IV Alveoler Kemik</w:t>
                  </w:r>
                </w:p>
                <w:p w:rsidR="00250F14" w:rsidRPr="00B947F0" w:rsidRDefault="00250F14" w:rsidP="00250F14">
                  <w:pPr>
                    <w:numPr>
                      <w:ilvl w:val="0"/>
                      <w:numId w:val="2"/>
                    </w:numPr>
                    <w:shd w:val="clear" w:color="auto" w:fill="FFFFFF" w:themeFill="background1"/>
                    <w:spacing w:after="0" w:line="240" w:lineRule="auto"/>
                    <w:rPr>
                      <w:sz w:val="20"/>
                      <w:szCs w:val="20"/>
                    </w:rPr>
                  </w:pPr>
                  <w:r w:rsidRPr="00B947F0">
                    <w:rPr>
                      <w:sz w:val="20"/>
                      <w:szCs w:val="20"/>
                    </w:rPr>
                    <w:t>Çocuklarda alveol kemiği daha ince,</w:t>
                  </w:r>
                </w:p>
                <w:p w:rsidR="00250F14" w:rsidRPr="00B947F0" w:rsidRDefault="00250F14" w:rsidP="00250F14">
                  <w:pPr>
                    <w:numPr>
                      <w:ilvl w:val="0"/>
                      <w:numId w:val="2"/>
                    </w:numPr>
                    <w:shd w:val="clear" w:color="auto" w:fill="FFFFFF" w:themeFill="background1"/>
                    <w:spacing w:after="0" w:line="240" w:lineRule="auto"/>
                    <w:rPr>
                      <w:sz w:val="20"/>
                      <w:szCs w:val="20"/>
                    </w:rPr>
                  </w:pPr>
                  <w:r w:rsidRPr="00B947F0">
                    <w:rPr>
                      <w:sz w:val="20"/>
                      <w:szCs w:val="20"/>
                    </w:rPr>
                    <w:t>Kemikte trabeküller ve kalsifikasyon az,</w:t>
                  </w:r>
                </w:p>
                <w:p w:rsidR="00250F14" w:rsidRPr="00B947F0" w:rsidRDefault="00250F14" w:rsidP="00250F14">
                  <w:pPr>
                    <w:numPr>
                      <w:ilvl w:val="0"/>
                      <w:numId w:val="2"/>
                    </w:numPr>
                    <w:shd w:val="clear" w:color="auto" w:fill="FFFFFF" w:themeFill="background1"/>
                    <w:spacing w:after="0" w:line="240" w:lineRule="auto"/>
                    <w:rPr>
                      <w:sz w:val="20"/>
                      <w:szCs w:val="20"/>
                    </w:rPr>
                  </w:pPr>
                  <w:r w:rsidRPr="00B947F0">
                    <w:rPr>
                      <w:sz w:val="20"/>
                      <w:szCs w:val="20"/>
                    </w:rPr>
                    <w:t>İlik geniş,</w:t>
                  </w:r>
                </w:p>
                <w:p w:rsidR="00250F14" w:rsidRPr="00B947F0" w:rsidRDefault="00250F14" w:rsidP="00250F14">
                  <w:pPr>
                    <w:numPr>
                      <w:ilvl w:val="0"/>
                      <w:numId w:val="2"/>
                    </w:numPr>
                    <w:shd w:val="clear" w:color="auto" w:fill="FFFFFF" w:themeFill="background1"/>
                    <w:spacing w:after="0" w:line="240" w:lineRule="auto"/>
                    <w:rPr>
                      <w:sz w:val="20"/>
                      <w:szCs w:val="20"/>
                    </w:rPr>
                  </w:pPr>
                  <w:r w:rsidRPr="00B947F0">
                    <w:rPr>
                      <w:sz w:val="20"/>
                      <w:szCs w:val="20"/>
                    </w:rPr>
                    <w:t>Kan ve lenf damarları fazla,</w:t>
                  </w:r>
                </w:p>
                <w:p w:rsidR="00250F14" w:rsidRPr="00B947F0" w:rsidRDefault="00250F14" w:rsidP="00250F14">
                  <w:pPr>
                    <w:numPr>
                      <w:ilvl w:val="0"/>
                      <w:numId w:val="2"/>
                    </w:numPr>
                    <w:shd w:val="clear" w:color="auto" w:fill="FFFFFF" w:themeFill="background1"/>
                    <w:spacing w:after="0" w:line="240" w:lineRule="auto"/>
                    <w:rPr>
                      <w:sz w:val="20"/>
                      <w:szCs w:val="20"/>
                    </w:rPr>
                  </w:pPr>
                  <w:r w:rsidRPr="00B947F0">
                    <w:rPr>
                      <w:sz w:val="20"/>
                      <w:szCs w:val="20"/>
                    </w:rPr>
                    <w:t>İnterdental alan daha düz,</w:t>
                  </w:r>
                </w:p>
                <w:p w:rsidR="00250F14" w:rsidRPr="00B947F0" w:rsidRDefault="00250F14" w:rsidP="00250F14">
                  <w:pPr>
                    <w:numPr>
                      <w:ilvl w:val="0"/>
                      <w:numId w:val="2"/>
                    </w:numPr>
                    <w:shd w:val="clear" w:color="auto" w:fill="FFFFFF" w:themeFill="background1"/>
                    <w:spacing w:after="0" w:line="240" w:lineRule="auto"/>
                    <w:rPr>
                      <w:sz w:val="20"/>
                      <w:szCs w:val="20"/>
                    </w:rPr>
                  </w:pPr>
                  <w:r w:rsidRPr="00B947F0">
                    <w:rPr>
                      <w:sz w:val="20"/>
                      <w:szCs w:val="20"/>
                    </w:rPr>
                    <w:t>Daha çok organik madde içerir</w:t>
                  </w:r>
                </w:p>
              </w:txbxContent>
            </v:textbox>
            <w10:wrap type="square"/>
          </v:shape>
        </w:pict>
      </w:r>
      <w:r w:rsidR="00E05625">
        <w:rPr>
          <w:rStyle w:val="hps"/>
          <w:rFonts w:cstheme="minorHAnsi"/>
        </w:rPr>
        <w:t xml:space="preserve">Beş </w:t>
      </w:r>
      <w:r w:rsidR="00C37409" w:rsidRPr="00C37409">
        <w:rPr>
          <w:rStyle w:val="hps"/>
          <w:rFonts w:cstheme="minorHAnsi"/>
        </w:rPr>
        <w:t>yaşındaki çocuğun dişetin</w:t>
      </w:r>
      <w:r w:rsidR="00E05625">
        <w:rPr>
          <w:rStyle w:val="hps"/>
          <w:rFonts w:cstheme="minorHAnsi"/>
        </w:rPr>
        <w:t>de pürtüklülük hafiftir, interproksimal alanlarda papil düzleşmiş bir şekilde izlenir. Bukkolingual yönde geniş, mezi</w:t>
      </w:r>
      <w:r w:rsidR="00C017CF">
        <w:rPr>
          <w:rStyle w:val="hps"/>
          <w:rFonts w:cstheme="minorHAnsi"/>
        </w:rPr>
        <w:t>y</w:t>
      </w:r>
      <w:r w:rsidR="00E05625">
        <w:rPr>
          <w:rStyle w:val="hps"/>
          <w:rFonts w:cstheme="minorHAnsi"/>
        </w:rPr>
        <w:t xml:space="preserve">odistal yönde dardır. </w:t>
      </w:r>
      <w:r w:rsidR="008D44EE">
        <w:rPr>
          <w:rStyle w:val="hps"/>
          <w:rFonts w:cstheme="minorHAnsi"/>
        </w:rPr>
        <w:t>Strüktürel</w:t>
      </w:r>
      <w:r w:rsidR="00E05625">
        <w:rPr>
          <w:rStyle w:val="hps"/>
          <w:rFonts w:cstheme="minorHAnsi"/>
        </w:rPr>
        <w:t xml:space="preserve"> yapı yetişkinlerdekine benzer. Pirimer dentisyonda cep derinlikleri sürekli dişlerdekine oranla daha sığdır, 1-2 mm civarındadır.</w:t>
      </w:r>
      <w:r w:rsidR="00F650C4">
        <w:rPr>
          <w:rStyle w:val="hps"/>
          <w:rFonts w:cstheme="minorHAnsi"/>
        </w:rPr>
        <w:t xml:space="preserve"> </w:t>
      </w:r>
    </w:p>
    <w:p w:rsidR="00F650C4" w:rsidRDefault="00F650C4">
      <w:pPr>
        <w:rPr>
          <w:rStyle w:val="hps"/>
          <w:rFonts w:cstheme="minorHAnsi"/>
        </w:rPr>
      </w:pPr>
      <w:r w:rsidRPr="00F650C4">
        <w:rPr>
          <w:rStyle w:val="hps"/>
          <w:rFonts w:cstheme="minorHAnsi"/>
        </w:rPr>
        <w:t>Yapışık dişeti</w:t>
      </w:r>
      <w:r>
        <w:rPr>
          <w:rStyle w:val="hps"/>
          <w:rFonts w:cstheme="minorHAnsi"/>
        </w:rPr>
        <w:t xml:space="preserve"> genişliği </w:t>
      </w:r>
      <w:r w:rsidR="00380D78">
        <w:rPr>
          <w:rStyle w:val="hps"/>
          <w:rFonts w:cstheme="minorHAnsi"/>
        </w:rPr>
        <w:t xml:space="preserve">vestibüler tarafta </w:t>
      </w:r>
      <w:r>
        <w:rPr>
          <w:rStyle w:val="hps"/>
          <w:rFonts w:cstheme="minorHAnsi"/>
        </w:rPr>
        <w:t xml:space="preserve">anteriordan posteriora doğru </w:t>
      </w:r>
      <w:r w:rsidR="00380D78">
        <w:rPr>
          <w:rStyle w:val="hps"/>
          <w:rFonts w:cstheme="minorHAnsi"/>
        </w:rPr>
        <w:t xml:space="preserve">azalarak </w:t>
      </w:r>
      <w:r>
        <w:rPr>
          <w:rStyle w:val="hps"/>
          <w:rFonts w:cstheme="minorHAnsi"/>
        </w:rPr>
        <w:t>3 -6</w:t>
      </w:r>
      <w:r w:rsidR="00617833">
        <w:rPr>
          <w:rStyle w:val="hps"/>
          <w:rFonts w:cstheme="minorHAnsi"/>
        </w:rPr>
        <w:t xml:space="preserve"> </w:t>
      </w:r>
      <w:r>
        <w:rPr>
          <w:rStyle w:val="hps"/>
          <w:rFonts w:cstheme="minorHAnsi"/>
        </w:rPr>
        <w:t>mm</w:t>
      </w:r>
      <w:r w:rsidR="00617833">
        <w:rPr>
          <w:rStyle w:val="hps"/>
          <w:rFonts w:cstheme="minorHAnsi"/>
        </w:rPr>
        <w:t>’</w:t>
      </w:r>
      <w:r>
        <w:rPr>
          <w:rStyle w:val="hps"/>
          <w:rFonts w:cstheme="minorHAnsi"/>
        </w:rPr>
        <w:t xml:space="preserve">lik bir aralıkta değişir. </w:t>
      </w:r>
      <w:r w:rsidR="00380D78">
        <w:rPr>
          <w:rStyle w:val="hps"/>
          <w:rFonts w:cstheme="minorHAnsi"/>
        </w:rPr>
        <w:t xml:space="preserve">Lingualde ise durum tersinedir; </w:t>
      </w:r>
      <w:r w:rsidRPr="00F650C4">
        <w:rPr>
          <w:rStyle w:val="hps"/>
          <w:rFonts w:cstheme="minorHAnsi"/>
        </w:rPr>
        <w:t xml:space="preserve"> </w:t>
      </w:r>
      <w:r w:rsidR="00380D78">
        <w:rPr>
          <w:rStyle w:val="hps"/>
          <w:rFonts w:cstheme="minorHAnsi"/>
        </w:rPr>
        <w:t xml:space="preserve">anteriordan posteriora doğru artar. </w:t>
      </w:r>
      <w:r w:rsidRPr="00F650C4">
        <w:rPr>
          <w:rStyle w:val="hps"/>
          <w:rFonts w:cstheme="minorHAnsi"/>
        </w:rPr>
        <w:t xml:space="preserve">Dişeti genişliği daimi dişlenme </w:t>
      </w:r>
      <w:r w:rsidR="00EF23C4">
        <w:rPr>
          <w:rStyle w:val="hps"/>
          <w:rFonts w:cstheme="minorHAnsi"/>
        </w:rPr>
        <w:t>dönemine geçerken</w:t>
      </w:r>
      <w:r w:rsidRPr="00F650C4">
        <w:rPr>
          <w:rStyle w:val="hps"/>
          <w:rFonts w:cstheme="minorHAnsi"/>
        </w:rPr>
        <w:t xml:space="preserve"> yaşla birlikte artar. </w:t>
      </w:r>
      <w:r w:rsidR="00502E48">
        <w:rPr>
          <w:rStyle w:val="hps"/>
          <w:rFonts w:cstheme="minorHAnsi"/>
        </w:rPr>
        <w:t>Primer dentisyon döneminde b</w:t>
      </w:r>
      <w:r w:rsidR="00EF23C4">
        <w:rPr>
          <w:rStyle w:val="hps"/>
          <w:rFonts w:cstheme="minorHAnsi"/>
        </w:rPr>
        <w:t>irleşim</w:t>
      </w:r>
      <w:r w:rsidRPr="00F650C4">
        <w:rPr>
          <w:rStyle w:val="hps"/>
          <w:rFonts w:cstheme="minorHAnsi"/>
        </w:rPr>
        <w:t xml:space="preserve"> epitel</w:t>
      </w:r>
      <w:r w:rsidR="00EF23C4">
        <w:rPr>
          <w:rStyle w:val="hps"/>
          <w:rFonts w:cstheme="minorHAnsi"/>
        </w:rPr>
        <w:t>i</w:t>
      </w:r>
      <w:r w:rsidR="00502E48">
        <w:rPr>
          <w:rStyle w:val="hps"/>
          <w:rFonts w:cstheme="minorHAnsi"/>
        </w:rPr>
        <w:t>nin</w:t>
      </w:r>
      <w:r w:rsidRPr="00F650C4">
        <w:rPr>
          <w:rStyle w:val="hps"/>
          <w:rFonts w:cstheme="minorHAnsi"/>
        </w:rPr>
        <w:t xml:space="preserve"> bakteriyel toksinler</w:t>
      </w:r>
      <w:r w:rsidR="00EF23C4">
        <w:rPr>
          <w:rStyle w:val="hps"/>
          <w:rFonts w:cstheme="minorHAnsi"/>
        </w:rPr>
        <w:t>e karşı</w:t>
      </w:r>
      <w:r w:rsidRPr="00F650C4">
        <w:rPr>
          <w:rStyle w:val="hps"/>
          <w:rFonts w:cstheme="minorHAnsi"/>
        </w:rPr>
        <w:t xml:space="preserve"> geçirgenliğini azalt</w:t>
      </w:r>
      <w:r w:rsidR="00502E48">
        <w:rPr>
          <w:rStyle w:val="hps"/>
          <w:rFonts w:cstheme="minorHAnsi"/>
        </w:rPr>
        <w:t xml:space="preserve">acak şekilde </w:t>
      </w:r>
      <w:r w:rsidR="00EF23C4" w:rsidRPr="00F650C4">
        <w:rPr>
          <w:rStyle w:val="hps"/>
          <w:rFonts w:cstheme="minorHAnsi"/>
        </w:rPr>
        <w:t xml:space="preserve">daha </w:t>
      </w:r>
      <w:r w:rsidRPr="00F650C4">
        <w:rPr>
          <w:rStyle w:val="hps"/>
          <w:rFonts w:cstheme="minorHAnsi"/>
        </w:rPr>
        <w:t>kalın</w:t>
      </w:r>
      <w:r w:rsidR="00502E48">
        <w:rPr>
          <w:rStyle w:val="hps"/>
          <w:rFonts w:cstheme="minorHAnsi"/>
        </w:rPr>
        <w:t xml:space="preserve"> ol</w:t>
      </w:r>
      <w:r w:rsidR="00617833">
        <w:rPr>
          <w:rStyle w:val="hps"/>
          <w:rFonts w:cstheme="minorHAnsi"/>
        </w:rPr>
        <w:t>duğ</w:t>
      </w:r>
      <w:r w:rsidR="00502E48">
        <w:rPr>
          <w:rStyle w:val="hps"/>
          <w:rFonts w:cstheme="minorHAnsi"/>
        </w:rPr>
        <w:t>u izlenir</w:t>
      </w:r>
      <w:r w:rsidRPr="00F650C4">
        <w:rPr>
          <w:rStyle w:val="hps"/>
          <w:rFonts w:cstheme="minorHAnsi"/>
        </w:rPr>
        <w:t>.</w:t>
      </w:r>
    </w:p>
    <w:p w:rsidR="00C92701" w:rsidRDefault="00C92701">
      <w:pPr>
        <w:rPr>
          <w:rStyle w:val="hps"/>
          <w:rFonts w:cstheme="minorHAnsi"/>
        </w:rPr>
      </w:pPr>
      <w:r w:rsidRPr="00C92701">
        <w:rPr>
          <w:rFonts w:cstheme="minorHAnsi"/>
          <w:b/>
        </w:rPr>
        <w:t xml:space="preserve">Gingival </w:t>
      </w:r>
      <w:proofErr w:type="spellStart"/>
      <w:r w:rsidRPr="00C92701">
        <w:rPr>
          <w:rFonts w:cstheme="minorHAnsi"/>
          <w:b/>
        </w:rPr>
        <w:t>marjin</w:t>
      </w:r>
      <w:proofErr w:type="spellEnd"/>
      <w:r w:rsidRPr="00C92701">
        <w:rPr>
          <w:rFonts w:cstheme="minorHAnsi"/>
          <w:b/>
        </w:rPr>
        <w:t>.</w:t>
      </w:r>
      <w:r w:rsidRPr="00C92701">
        <w:rPr>
          <w:rFonts w:cstheme="minorHAnsi"/>
        </w:rPr>
        <w:t xml:space="preserve"> Dişeti kenarı ve oluğu yeni geliştiğinde yuvarlak kenarlı, </w:t>
      </w:r>
      <w:proofErr w:type="spellStart"/>
      <w:r w:rsidRPr="00C92701">
        <w:rPr>
          <w:rFonts w:cstheme="minorHAnsi"/>
        </w:rPr>
        <w:t>ödematöz</w:t>
      </w:r>
      <w:proofErr w:type="spellEnd"/>
      <w:r w:rsidRPr="00C92701">
        <w:rPr>
          <w:rFonts w:cstheme="minorHAnsi"/>
        </w:rPr>
        <w:t xml:space="preserve"> ve kırmızımsıdır. Dişler yarı sürdüğünde dişeti </w:t>
      </w:r>
      <w:proofErr w:type="spellStart"/>
      <w:r w:rsidRPr="00C92701">
        <w:rPr>
          <w:rFonts w:cstheme="minorHAnsi"/>
        </w:rPr>
        <w:t>apikaldeki</w:t>
      </w:r>
      <w:proofErr w:type="spellEnd"/>
      <w:r w:rsidRPr="00C92701">
        <w:rPr>
          <w:rFonts w:cstheme="minorHAnsi"/>
        </w:rPr>
        <w:t xml:space="preserve"> normal seviyesine inmemiştir, kabarık bir görünüm sergiler. Oral </w:t>
      </w:r>
      <w:proofErr w:type="gramStart"/>
      <w:r w:rsidRPr="00C92701">
        <w:rPr>
          <w:rFonts w:cstheme="minorHAnsi"/>
        </w:rPr>
        <w:t>hijyenin</w:t>
      </w:r>
      <w:proofErr w:type="gramEnd"/>
      <w:r w:rsidRPr="00C92701">
        <w:rPr>
          <w:rFonts w:cstheme="minorHAnsi"/>
        </w:rPr>
        <w:t xml:space="preserve"> iyi olmadığı durumlarda kolaylıkla </w:t>
      </w:r>
      <w:proofErr w:type="spellStart"/>
      <w:r w:rsidRPr="00C92701">
        <w:rPr>
          <w:rFonts w:cstheme="minorHAnsi"/>
        </w:rPr>
        <w:t>enfekte</w:t>
      </w:r>
      <w:proofErr w:type="spellEnd"/>
      <w:r w:rsidRPr="00C92701">
        <w:rPr>
          <w:rFonts w:cstheme="minorHAnsi"/>
        </w:rPr>
        <w:t xml:space="preserve"> olabilir.</w:t>
      </w:r>
    </w:p>
    <w:p w:rsidR="00C37409" w:rsidRDefault="008D663B">
      <w:pPr>
        <w:rPr>
          <w:rStyle w:val="hps"/>
          <w:rFonts w:cstheme="minorHAnsi"/>
        </w:rPr>
      </w:pPr>
      <w:r w:rsidRPr="00C92701">
        <w:rPr>
          <w:rStyle w:val="hps"/>
          <w:rFonts w:cstheme="minorHAnsi"/>
          <w:b/>
        </w:rPr>
        <w:t>Radyografik</w:t>
      </w:r>
      <w:r>
        <w:rPr>
          <w:rStyle w:val="hps"/>
          <w:rFonts w:cstheme="minorHAnsi"/>
        </w:rPr>
        <w:t xml:space="preserve"> olarak</w:t>
      </w:r>
      <w:r w:rsidRPr="008D663B">
        <w:rPr>
          <w:rStyle w:val="hps"/>
          <w:rFonts w:cstheme="minorHAnsi"/>
        </w:rPr>
        <w:t xml:space="preserve"> lamina dura</w:t>
      </w:r>
      <w:r>
        <w:rPr>
          <w:rStyle w:val="hps"/>
          <w:rFonts w:cstheme="minorHAnsi"/>
        </w:rPr>
        <w:t>nın</w:t>
      </w:r>
      <w:r w:rsidRPr="008D663B">
        <w:rPr>
          <w:rStyle w:val="hps"/>
          <w:rFonts w:cstheme="minorHAnsi"/>
        </w:rPr>
        <w:t xml:space="preserve"> daimi dişlenme dönemine </w:t>
      </w:r>
      <w:r>
        <w:rPr>
          <w:rStyle w:val="hps"/>
          <w:rFonts w:cstheme="minorHAnsi"/>
        </w:rPr>
        <w:t xml:space="preserve">oranla </w:t>
      </w:r>
      <w:r w:rsidRPr="008D663B">
        <w:rPr>
          <w:rStyle w:val="hps"/>
          <w:rFonts w:cstheme="minorHAnsi"/>
        </w:rPr>
        <w:t xml:space="preserve">daha </w:t>
      </w:r>
      <w:r>
        <w:rPr>
          <w:rStyle w:val="hps"/>
          <w:rFonts w:cstheme="minorHAnsi"/>
        </w:rPr>
        <w:t xml:space="preserve">belirgin, </w:t>
      </w:r>
      <w:r w:rsidRPr="008D663B">
        <w:rPr>
          <w:rStyle w:val="hps"/>
          <w:rFonts w:cstheme="minorHAnsi"/>
        </w:rPr>
        <w:t xml:space="preserve">periodontal </w:t>
      </w:r>
      <w:r>
        <w:rPr>
          <w:rStyle w:val="hps"/>
          <w:rFonts w:cstheme="minorHAnsi"/>
        </w:rPr>
        <w:t xml:space="preserve">aralığın daha geniş olduğu </w:t>
      </w:r>
      <w:r w:rsidR="00617833">
        <w:rPr>
          <w:rStyle w:val="hps"/>
          <w:rFonts w:cstheme="minorHAnsi"/>
        </w:rPr>
        <w:t>görülmektedir</w:t>
      </w:r>
      <w:r>
        <w:rPr>
          <w:rStyle w:val="hps"/>
          <w:rFonts w:cstheme="minorHAnsi"/>
        </w:rPr>
        <w:t xml:space="preserve">. </w:t>
      </w:r>
      <w:r w:rsidRPr="008D663B">
        <w:rPr>
          <w:rStyle w:val="hps"/>
          <w:rFonts w:cstheme="minorHAnsi"/>
        </w:rPr>
        <w:t xml:space="preserve">Kemik iliği boşlukları </w:t>
      </w:r>
      <w:r>
        <w:rPr>
          <w:rStyle w:val="hps"/>
          <w:rFonts w:cstheme="minorHAnsi"/>
        </w:rPr>
        <w:t xml:space="preserve">geniştir, interdental septum mine sement sınırının 1-2 mm apikalinde düz bir şekilde </w:t>
      </w:r>
      <w:r w:rsidR="00617833">
        <w:rPr>
          <w:rStyle w:val="hps"/>
          <w:rFonts w:cstheme="minorHAnsi"/>
        </w:rPr>
        <w:t>seyretmektedir</w:t>
      </w:r>
      <w:r>
        <w:rPr>
          <w:rStyle w:val="hps"/>
          <w:rFonts w:cstheme="minorHAnsi"/>
        </w:rPr>
        <w:t>.</w:t>
      </w:r>
    </w:p>
    <w:p w:rsidR="008D663B" w:rsidRDefault="004C41E1">
      <w:pPr>
        <w:rPr>
          <w:rStyle w:val="hps"/>
          <w:rFonts w:cstheme="minorHAnsi"/>
        </w:rPr>
      </w:pPr>
      <w:r w:rsidRPr="004C41E1">
        <w:rPr>
          <w:rStyle w:val="hps"/>
          <w:rFonts w:cstheme="minorHAnsi"/>
          <w:b/>
        </w:rPr>
        <w:t>Normal Gelişim Sırasında Periodontal Değişiklikler</w:t>
      </w:r>
      <w:r>
        <w:rPr>
          <w:rStyle w:val="hps"/>
          <w:rFonts w:cstheme="minorHAnsi"/>
        </w:rPr>
        <w:t>. Süt di</w:t>
      </w:r>
      <w:r w:rsidR="006E71EF">
        <w:rPr>
          <w:rStyle w:val="hps"/>
          <w:rFonts w:cstheme="minorHAnsi"/>
        </w:rPr>
        <w:t>ş</w:t>
      </w:r>
      <w:r>
        <w:rPr>
          <w:rStyle w:val="hps"/>
          <w:rFonts w:cstheme="minorHAnsi"/>
        </w:rPr>
        <w:t>lerinden kalıcı dentisyona geçiş sırasında periodonsiyumda ö</w:t>
      </w:r>
      <w:r w:rsidRPr="004C41E1">
        <w:rPr>
          <w:rStyle w:val="hps"/>
          <w:rFonts w:cstheme="minorHAnsi"/>
        </w:rPr>
        <w:t>nemli değişiklikler meydana gelir</w:t>
      </w:r>
      <w:r w:rsidR="00502E48">
        <w:rPr>
          <w:rStyle w:val="hps"/>
          <w:rFonts w:cstheme="minorHAnsi"/>
        </w:rPr>
        <w:t>. Bunların</w:t>
      </w:r>
      <w:r w:rsidRPr="004C41E1">
        <w:rPr>
          <w:rStyle w:val="hps"/>
          <w:rFonts w:cstheme="minorHAnsi"/>
        </w:rPr>
        <w:t xml:space="preserve"> çoğu </w:t>
      </w:r>
      <w:r>
        <w:rPr>
          <w:rStyle w:val="hps"/>
          <w:rFonts w:cstheme="minorHAnsi"/>
        </w:rPr>
        <w:t>fizyolojiktir ve erupsiyona bağlı olarak gelişirler</w:t>
      </w:r>
      <w:r w:rsidR="00502E48">
        <w:rPr>
          <w:rStyle w:val="hps"/>
          <w:rFonts w:cstheme="minorHAnsi"/>
        </w:rPr>
        <w:t xml:space="preserve"> ama bu arada üzerine eklenebilecek</w:t>
      </w:r>
      <w:r>
        <w:rPr>
          <w:rStyle w:val="hps"/>
          <w:rFonts w:cstheme="minorHAnsi"/>
        </w:rPr>
        <w:t xml:space="preserve"> </w:t>
      </w:r>
      <w:r w:rsidR="00502E48">
        <w:rPr>
          <w:rStyle w:val="hps"/>
          <w:rFonts w:cstheme="minorHAnsi"/>
        </w:rPr>
        <w:t xml:space="preserve">gerçek </w:t>
      </w:r>
      <w:r>
        <w:rPr>
          <w:rStyle w:val="hps"/>
          <w:rFonts w:cstheme="minorHAnsi"/>
        </w:rPr>
        <w:t xml:space="preserve">dişeti hastalıklarından </w:t>
      </w:r>
      <w:r w:rsidRPr="004C41E1">
        <w:rPr>
          <w:rStyle w:val="hps"/>
          <w:rFonts w:cstheme="minorHAnsi"/>
        </w:rPr>
        <w:t>ayırt edilmelidir.</w:t>
      </w:r>
    </w:p>
    <w:p w:rsidR="00E47552" w:rsidRDefault="00617833">
      <w:pPr>
        <w:rPr>
          <w:rStyle w:val="hps"/>
          <w:rFonts w:cstheme="minorHAnsi"/>
        </w:rPr>
      </w:pPr>
      <w:r>
        <w:rPr>
          <w:rFonts w:cstheme="minorHAnsi"/>
          <w:noProof/>
          <w:lang w:eastAsia="tr-TR"/>
        </w:rPr>
        <w:drawing>
          <wp:anchor distT="0" distB="0" distL="114300" distR="114300" simplePos="0" relativeHeight="251663360" behindDoc="0" locked="0" layoutInCell="1" allowOverlap="1" wp14:anchorId="5C76FFA0" wp14:editId="5C3987E5">
            <wp:simplePos x="0" y="0"/>
            <wp:positionH relativeFrom="column">
              <wp:posOffset>2704465</wp:posOffset>
            </wp:positionH>
            <wp:positionV relativeFrom="paragraph">
              <wp:posOffset>607060</wp:posOffset>
            </wp:positionV>
            <wp:extent cx="2717165" cy="150876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grayscl/>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17165" cy="1508760"/>
                    </a:xfrm>
                    <a:prstGeom prst="rect">
                      <a:avLst/>
                    </a:prstGeom>
                    <a:noFill/>
                  </pic:spPr>
                </pic:pic>
              </a:graphicData>
            </a:graphic>
            <wp14:sizeRelH relativeFrom="page">
              <wp14:pctWidth>0</wp14:pctWidth>
            </wp14:sizeRelH>
            <wp14:sizeRelV relativeFrom="page">
              <wp14:pctHeight>0</wp14:pctHeight>
            </wp14:sizeRelV>
          </wp:anchor>
        </w:drawing>
      </w:r>
      <w:r w:rsidR="00E47552" w:rsidRPr="00E47552">
        <w:rPr>
          <w:rStyle w:val="hps"/>
          <w:rFonts w:cstheme="minorHAnsi"/>
          <w:b/>
        </w:rPr>
        <w:t>Diş Er</w:t>
      </w:r>
      <w:r w:rsidR="00502E48">
        <w:rPr>
          <w:rStyle w:val="hps"/>
          <w:rFonts w:cstheme="minorHAnsi"/>
          <w:b/>
        </w:rPr>
        <w:t>u</w:t>
      </w:r>
      <w:r w:rsidR="00E47552" w:rsidRPr="00E47552">
        <w:rPr>
          <w:rStyle w:val="hps"/>
          <w:rFonts w:cstheme="minorHAnsi"/>
          <w:b/>
        </w:rPr>
        <w:t>psiyonu</w:t>
      </w:r>
      <w:r w:rsidR="00E47552">
        <w:rPr>
          <w:rStyle w:val="hps"/>
          <w:rFonts w:cstheme="minorHAnsi"/>
        </w:rPr>
        <w:t xml:space="preserve">. </w:t>
      </w:r>
      <w:r w:rsidR="00B3097C" w:rsidRPr="00B3097C">
        <w:rPr>
          <w:rFonts w:cstheme="minorHAnsi"/>
        </w:rPr>
        <w:t>Dişin sürmesinden önce dişeti kabarmaya ve rengi soluklaşmaya başlar</w:t>
      </w:r>
      <w:r w:rsidR="00B3097C">
        <w:rPr>
          <w:rFonts w:cstheme="minorHAnsi"/>
        </w:rPr>
        <w:t xml:space="preserve">. </w:t>
      </w:r>
      <w:proofErr w:type="spellStart"/>
      <w:r w:rsidR="00E47552" w:rsidRPr="00E47552">
        <w:rPr>
          <w:rStyle w:val="hps"/>
          <w:rFonts w:cstheme="minorHAnsi"/>
        </w:rPr>
        <w:t>Primer</w:t>
      </w:r>
      <w:proofErr w:type="spellEnd"/>
      <w:r w:rsidR="00E47552" w:rsidRPr="00E47552">
        <w:rPr>
          <w:rStyle w:val="hps"/>
          <w:rFonts w:cstheme="minorHAnsi"/>
        </w:rPr>
        <w:t xml:space="preserve"> veya daimi diş</w:t>
      </w:r>
      <w:r w:rsidR="00E47552">
        <w:rPr>
          <w:rStyle w:val="hps"/>
          <w:rFonts w:cstheme="minorHAnsi"/>
        </w:rPr>
        <w:t>lerinin</w:t>
      </w:r>
      <w:r w:rsidR="00E47552" w:rsidRPr="00E47552">
        <w:rPr>
          <w:rStyle w:val="hps"/>
          <w:rFonts w:cstheme="minorHAnsi"/>
        </w:rPr>
        <w:t xml:space="preserve"> er</w:t>
      </w:r>
      <w:r w:rsidR="00A7149A">
        <w:rPr>
          <w:rStyle w:val="hps"/>
          <w:rFonts w:cstheme="minorHAnsi"/>
        </w:rPr>
        <w:t>u</w:t>
      </w:r>
      <w:r w:rsidR="00E47552" w:rsidRPr="00E47552">
        <w:rPr>
          <w:rStyle w:val="hps"/>
          <w:rFonts w:cstheme="minorHAnsi"/>
        </w:rPr>
        <w:t>psiyonu</w:t>
      </w:r>
      <w:r w:rsidR="00E47552">
        <w:rPr>
          <w:rStyle w:val="hps"/>
          <w:rFonts w:cstheme="minorHAnsi"/>
        </w:rPr>
        <w:t>ndan önce</w:t>
      </w:r>
      <w:r w:rsidR="00E47552" w:rsidRPr="00E47552">
        <w:rPr>
          <w:rStyle w:val="hps"/>
          <w:rFonts w:cstheme="minorHAnsi"/>
        </w:rPr>
        <w:t xml:space="preserve"> dişeti </w:t>
      </w:r>
      <w:r w:rsidR="00E47552">
        <w:rPr>
          <w:rStyle w:val="hps"/>
          <w:rFonts w:cstheme="minorHAnsi"/>
        </w:rPr>
        <w:t>tıkız</w:t>
      </w:r>
      <w:r w:rsidR="00AB01EF">
        <w:rPr>
          <w:rStyle w:val="hps"/>
          <w:rFonts w:cstheme="minorHAnsi"/>
        </w:rPr>
        <w:t>,</w:t>
      </w:r>
      <w:r w:rsidR="00E47552">
        <w:rPr>
          <w:rStyle w:val="hps"/>
          <w:rFonts w:cstheme="minorHAnsi"/>
        </w:rPr>
        <w:t xml:space="preserve"> </w:t>
      </w:r>
      <w:r w:rsidR="00A7149A">
        <w:rPr>
          <w:rStyle w:val="hps"/>
          <w:rFonts w:cstheme="minorHAnsi"/>
        </w:rPr>
        <w:t xml:space="preserve">sürme bölgesi kabarık,  </w:t>
      </w:r>
      <w:r w:rsidR="00A7149A" w:rsidRPr="00E47552">
        <w:rPr>
          <w:rStyle w:val="hps"/>
          <w:rFonts w:cstheme="minorHAnsi"/>
        </w:rPr>
        <w:t>pembe veya beyaz</w:t>
      </w:r>
      <w:r w:rsidR="00A7149A">
        <w:rPr>
          <w:rStyle w:val="hps"/>
          <w:rFonts w:cstheme="minorHAnsi"/>
        </w:rPr>
        <w:t xml:space="preserve">ımtırak bir görünüm sergiler. </w:t>
      </w:r>
      <w:r w:rsidR="00E47552" w:rsidRPr="00E47552">
        <w:rPr>
          <w:rStyle w:val="hps"/>
          <w:rFonts w:cstheme="minorHAnsi"/>
        </w:rPr>
        <w:t>Bazen,</w:t>
      </w:r>
      <w:r w:rsidR="00A7149A">
        <w:rPr>
          <w:rStyle w:val="hps"/>
          <w:rFonts w:cstheme="minorHAnsi"/>
        </w:rPr>
        <w:t xml:space="preserve"> içi kanla dolu mavimsi kırmızı renkli erupsiyon </w:t>
      </w:r>
      <w:r w:rsidR="00A7149A">
        <w:rPr>
          <w:rStyle w:val="hps"/>
          <w:rFonts w:cstheme="minorHAnsi"/>
        </w:rPr>
        <w:lastRenderedPageBreak/>
        <w:t xml:space="preserve">kisti oluşabilir. </w:t>
      </w:r>
      <w:r w:rsidR="00E47552" w:rsidRPr="00E47552">
        <w:rPr>
          <w:rStyle w:val="hps"/>
          <w:rFonts w:cstheme="minorHAnsi"/>
        </w:rPr>
        <w:t xml:space="preserve"> </w:t>
      </w:r>
      <w:r w:rsidR="00A7149A">
        <w:rPr>
          <w:rStyle w:val="hps"/>
          <w:rFonts w:cstheme="minorHAnsi"/>
        </w:rPr>
        <w:t xml:space="preserve">Bu duruma en çok birinci keser ve moların üzerindeki dişetinde rastlanır. Çoğunlukla bir müdahaleye gerek kalmaksızın dişin sürmesiyle iyileşir. Ender olarak ta </w:t>
      </w:r>
      <w:proofErr w:type="spellStart"/>
      <w:r w:rsidR="00A7149A">
        <w:rPr>
          <w:rStyle w:val="hps"/>
          <w:rFonts w:cstheme="minorHAnsi"/>
        </w:rPr>
        <w:t>keseleşip</w:t>
      </w:r>
      <w:proofErr w:type="spellEnd"/>
      <w:r w:rsidR="00A7149A">
        <w:rPr>
          <w:rStyle w:val="hps"/>
          <w:rFonts w:cstheme="minorHAnsi"/>
        </w:rPr>
        <w:t xml:space="preserve"> dişin önünü tıkayabilir.</w:t>
      </w:r>
      <w:r>
        <w:rPr>
          <w:rStyle w:val="hps"/>
          <w:rFonts w:cstheme="minorHAnsi"/>
        </w:rPr>
        <w:t xml:space="preserve"> </w:t>
      </w:r>
    </w:p>
    <w:p w:rsidR="00B62F04" w:rsidRDefault="00B62F04">
      <w:pPr>
        <w:rPr>
          <w:rStyle w:val="hps"/>
          <w:rFonts w:cstheme="minorHAnsi"/>
        </w:rPr>
      </w:pPr>
      <w:r>
        <w:rPr>
          <w:rStyle w:val="hps"/>
          <w:rFonts w:cstheme="minorHAnsi"/>
        </w:rPr>
        <w:t xml:space="preserve">Gingival marjin ve sulkus dişin erupsiyonu ile birlikte gelişir. </w:t>
      </w:r>
      <w:r w:rsidR="00AB01EF">
        <w:rPr>
          <w:rStyle w:val="hps"/>
          <w:rFonts w:cstheme="minorHAnsi"/>
        </w:rPr>
        <w:t>M</w:t>
      </w:r>
      <w:r>
        <w:rPr>
          <w:rStyle w:val="hps"/>
          <w:rFonts w:cstheme="minorHAnsi"/>
        </w:rPr>
        <w:t xml:space="preserve">arjin kabarıkça, </w:t>
      </w:r>
      <w:r w:rsidRPr="00B62F04">
        <w:rPr>
          <w:rStyle w:val="hps"/>
          <w:rFonts w:cstheme="minorHAnsi"/>
        </w:rPr>
        <w:t xml:space="preserve"> ödemli ve </w:t>
      </w:r>
      <w:r>
        <w:rPr>
          <w:rStyle w:val="hps"/>
          <w:rFonts w:cstheme="minorHAnsi"/>
        </w:rPr>
        <w:t xml:space="preserve">kırmızımsı bir görünümdedir. Özellikle anterior bölgede aktif sürme evresinde </w:t>
      </w:r>
      <w:proofErr w:type="gramStart"/>
      <w:r>
        <w:rPr>
          <w:rStyle w:val="hps"/>
          <w:rFonts w:cstheme="minorHAnsi"/>
        </w:rPr>
        <w:t>marjinal</w:t>
      </w:r>
      <w:proofErr w:type="gramEnd"/>
      <w:r>
        <w:rPr>
          <w:rStyle w:val="hps"/>
          <w:rFonts w:cstheme="minorHAnsi"/>
        </w:rPr>
        <w:t xml:space="preserve"> dişeti kabarık bir şekilde dişleri sarmalar. Bu sırada hafif bir inflamasyon oluşması normaldir, ağız </w:t>
      </w:r>
      <w:proofErr w:type="gramStart"/>
      <w:r>
        <w:rPr>
          <w:rStyle w:val="hps"/>
          <w:rFonts w:cstheme="minorHAnsi"/>
        </w:rPr>
        <w:t>hijyeninin</w:t>
      </w:r>
      <w:proofErr w:type="gramEnd"/>
      <w:r>
        <w:rPr>
          <w:rStyle w:val="hps"/>
          <w:rFonts w:cstheme="minorHAnsi"/>
        </w:rPr>
        <w:t xml:space="preserve"> kötü olduğu durumlarda inflamasyon şiddetini arttırarak ciddi bir gingivitis tablosuna dönüşebilir.</w:t>
      </w:r>
    </w:p>
    <w:p w:rsidR="00E568D3" w:rsidRDefault="00E568D3">
      <w:pPr>
        <w:rPr>
          <w:rStyle w:val="hps"/>
          <w:rFonts w:cstheme="minorHAnsi"/>
        </w:rPr>
      </w:pPr>
      <w:proofErr w:type="spellStart"/>
      <w:r w:rsidRPr="00E568D3">
        <w:rPr>
          <w:rStyle w:val="hps"/>
          <w:rFonts w:cstheme="minorHAnsi"/>
          <w:b/>
        </w:rPr>
        <w:t>Ankiloze</w:t>
      </w:r>
      <w:proofErr w:type="spellEnd"/>
      <w:r w:rsidRPr="00E568D3">
        <w:rPr>
          <w:rStyle w:val="hps"/>
          <w:rFonts w:cstheme="minorHAnsi"/>
          <w:b/>
        </w:rPr>
        <w:t xml:space="preserve"> Dişler</w:t>
      </w:r>
      <w:r>
        <w:rPr>
          <w:rStyle w:val="hps"/>
          <w:rFonts w:cstheme="minorHAnsi"/>
        </w:rPr>
        <w:t>. Eksternal</w:t>
      </w:r>
      <w:r w:rsidRPr="00E568D3">
        <w:rPr>
          <w:rStyle w:val="hps"/>
          <w:rFonts w:cstheme="minorHAnsi"/>
        </w:rPr>
        <w:t xml:space="preserve"> </w:t>
      </w:r>
      <w:proofErr w:type="gramStart"/>
      <w:r w:rsidRPr="00E568D3">
        <w:rPr>
          <w:rStyle w:val="hps"/>
          <w:rFonts w:cstheme="minorHAnsi"/>
        </w:rPr>
        <w:t>travma</w:t>
      </w:r>
      <w:proofErr w:type="gramEnd"/>
      <w:r w:rsidRPr="00E568D3">
        <w:rPr>
          <w:rStyle w:val="hps"/>
          <w:rFonts w:cstheme="minorHAnsi"/>
        </w:rPr>
        <w:t xml:space="preserve">, </w:t>
      </w:r>
      <w:r>
        <w:rPr>
          <w:rStyle w:val="hps"/>
          <w:rFonts w:cstheme="minorHAnsi"/>
        </w:rPr>
        <w:t>oklü</w:t>
      </w:r>
      <w:r w:rsidRPr="00E568D3">
        <w:rPr>
          <w:rStyle w:val="hps"/>
          <w:rFonts w:cstheme="minorHAnsi"/>
        </w:rPr>
        <w:t xml:space="preserve">zal travma, ya da gelişimsel bozukluklar </w:t>
      </w:r>
      <w:r>
        <w:rPr>
          <w:rStyle w:val="hps"/>
          <w:rFonts w:cstheme="minorHAnsi"/>
        </w:rPr>
        <w:t xml:space="preserve">süt dişlerinde, ender olarak da kalıcı dişlerde ankiloza </w:t>
      </w:r>
      <w:r w:rsidRPr="00E568D3">
        <w:rPr>
          <w:rStyle w:val="hps"/>
          <w:rFonts w:cstheme="minorHAnsi"/>
        </w:rPr>
        <w:t>neden olabilir. Bu dişler</w:t>
      </w:r>
      <w:r>
        <w:rPr>
          <w:rStyle w:val="hps"/>
          <w:rFonts w:cstheme="minorHAnsi"/>
        </w:rPr>
        <w:t>in</w:t>
      </w:r>
      <w:r w:rsidRPr="00E568D3">
        <w:rPr>
          <w:rStyle w:val="hps"/>
          <w:rFonts w:cstheme="minorHAnsi"/>
        </w:rPr>
        <w:t xml:space="preserve"> komşu dişlere göre </w:t>
      </w:r>
      <w:r>
        <w:rPr>
          <w:rStyle w:val="hps"/>
          <w:rFonts w:cstheme="minorHAnsi"/>
        </w:rPr>
        <w:t xml:space="preserve">daha </w:t>
      </w:r>
      <w:proofErr w:type="spellStart"/>
      <w:r>
        <w:rPr>
          <w:rStyle w:val="hps"/>
          <w:rFonts w:cstheme="minorHAnsi"/>
        </w:rPr>
        <w:t>intruze</w:t>
      </w:r>
      <w:proofErr w:type="spellEnd"/>
      <w:r>
        <w:rPr>
          <w:rStyle w:val="hps"/>
          <w:rFonts w:cstheme="minorHAnsi"/>
        </w:rPr>
        <w:t xml:space="preserve"> ve gömük olduğu</w:t>
      </w:r>
      <w:r w:rsidRPr="00E568D3">
        <w:rPr>
          <w:rStyle w:val="hps"/>
          <w:rFonts w:cstheme="minorHAnsi"/>
        </w:rPr>
        <w:t xml:space="preserve"> görülmektedir. </w:t>
      </w:r>
      <w:proofErr w:type="spellStart"/>
      <w:r w:rsidRPr="00E568D3">
        <w:rPr>
          <w:rStyle w:val="hps"/>
          <w:rFonts w:cstheme="minorHAnsi"/>
        </w:rPr>
        <w:t>Ankiloze</w:t>
      </w:r>
      <w:proofErr w:type="spellEnd"/>
      <w:r w:rsidRPr="00E568D3">
        <w:rPr>
          <w:rStyle w:val="hps"/>
          <w:rFonts w:cstheme="minorHAnsi"/>
        </w:rPr>
        <w:t xml:space="preserve"> </w:t>
      </w:r>
      <w:r>
        <w:rPr>
          <w:rStyle w:val="hps"/>
          <w:rFonts w:cstheme="minorHAnsi"/>
        </w:rPr>
        <w:t>s</w:t>
      </w:r>
      <w:r w:rsidRPr="00E568D3">
        <w:rPr>
          <w:rStyle w:val="hps"/>
          <w:rFonts w:cstheme="minorHAnsi"/>
        </w:rPr>
        <w:t>üt dişleri daimi dişlerin çevresindeki alveol kemik büyümesi</w:t>
      </w:r>
      <w:r>
        <w:rPr>
          <w:rStyle w:val="hps"/>
          <w:rFonts w:cstheme="minorHAnsi"/>
        </w:rPr>
        <w:t>ni</w:t>
      </w:r>
      <w:r w:rsidRPr="00E568D3">
        <w:rPr>
          <w:rStyle w:val="hps"/>
          <w:rFonts w:cstheme="minorHAnsi"/>
        </w:rPr>
        <w:t xml:space="preserve"> kesintiye uğrata</w:t>
      </w:r>
      <w:r>
        <w:rPr>
          <w:rStyle w:val="hps"/>
          <w:rFonts w:cstheme="minorHAnsi"/>
        </w:rPr>
        <w:t xml:space="preserve">rak sürmelerini geciktirebilir ve hatta bütünüyle engelleyebilir. </w:t>
      </w:r>
    </w:p>
    <w:p w:rsidR="00E568D3" w:rsidRDefault="00E568D3">
      <w:pPr>
        <w:rPr>
          <w:rStyle w:val="hps"/>
          <w:rFonts w:cstheme="minorHAnsi"/>
        </w:rPr>
      </w:pPr>
      <w:r w:rsidRPr="00E568D3">
        <w:rPr>
          <w:rStyle w:val="hps"/>
          <w:rFonts w:cstheme="minorHAnsi"/>
          <w:b/>
        </w:rPr>
        <w:t xml:space="preserve">Süt dişlerinin </w:t>
      </w:r>
      <w:proofErr w:type="spellStart"/>
      <w:r w:rsidRPr="00E568D3">
        <w:rPr>
          <w:rStyle w:val="hps"/>
          <w:rFonts w:cstheme="minorHAnsi"/>
          <w:b/>
        </w:rPr>
        <w:t>eksfolizasyonu</w:t>
      </w:r>
      <w:proofErr w:type="spellEnd"/>
      <w:r>
        <w:rPr>
          <w:rStyle w:val="hps"/>
          <w:rFonts w:cstheme="minorHAnsi"/>
        </w:rPr>
        <w:t xml:space="preserve">. Diş sürmesinde olduğu gibi </w:t>
      </w:r>
      <w:r w:rsidR="00184182">
        <w:rPr>
          <w:rStyle w:val="hps"/>
          <w:rFonts w:cstheme="minorHAnsi"/>
        </w:rPr>
        <w:t xml:space="preserve">bu konuda da </w:t>
      </w:r>
      <w:r w:rsidR="00D90811">
        <w:rPr>
          <w:rStyle w:val="hps"/>
          <w:rFonts w:cstheme="minorHAnsi"/>
        </w:rPr>
        <w:t xml:space="preserve">periodonsiyumdaki değişiklikler rol oynar. </w:t>
      </w:r>
      <w:r w:rsidR="00F2098F">
        <w:rPr>
          <w:rStyle w:val="hps"/>
          <w:rFonts w:cstheme="minorHAnsi"/>
        </w:rPr>
        <w:t xml:space="preserve">Birleşim epiteli </w:t>
      </w:r>
      <w:r w:rsidR="00D90811">
        <w:rPr>
          <w:rStyle w:val="hps"/>
          <w:rFonts w:cstheme="minorHAnsi"/>
        </w:rPr>
        <w:t>rezorbe olmakt</w:t>
      </w:r>
      <w:r w:rsidR="00F2098F">
        <w:rPr>
          <w:rStyle w:val="hps"/>
          <w:rFonts w:cstheme="minorHAnsi"/>
        </w:rPr>
        <w:t>a</w:t>
      </w:r>
      <w:r w:rsidR="00D90811">
        <w:rPr>
          <w:rStyle w:val="hps"/>
          <w:rFonts w:cstheme="minorHAnsi"/>
        </w:rPr>
        <w:t xml:space="preserve"> olan </w:t>
      </w:r>
      <w:r w:rsidR="00F2098F">
        <w:rPr>
          <w:rStyle w:val="hps"/>
          <w:rFonts w:cstheme="minorHAnsi"/>
        </w:rPr>
        <w:t xml:space="preserve">kök boyunca apikale doğru yer değiştirirken eksfoliye dişin gingival sulkusu derinleşmeye başlar. Bu sırada birleşim epitelinin geçirgenliği artar ve bütünlüğünde bozulma ortaya çıkarak bölgeyi inflamasyona hazır hale getirir ve normal oklüzal kuvvetler bile geri kalan periodontal dokular için travmatik bir hale gelebilir. </w:t>
      </w:r>
    </w:p>
    <w:p w:rsidR="00F2098F" w:rsidRDefault="00F2098F">
      <w:pPr>
        <w:rPr>
          <w:rStyle w:val="hps"/>
          <w:rFonts w:cstheme="minorHAnsi"/>
        </w:rPr>
      </w:pPr>
      <w:r w:rsidRPr="00F2098F">
        <w:rPr>
          <w:rStyle w:val="hps"/>
          <w:rFonts w:cstheme="minorHAnsi"/>
          <w:b/>
        </w:rPr>
        <w:t>Mukogingival Problemler</w:t>
      </w:r>
      <w:r>
        <w:rPr>
          <w:rStyle w:val="hps"/>
          <w:rFonts w:cstheme="minorHAnsi"/>
        </w:rPr>
        <w:t xml:space="preserve">. Çocuklarda mukogingival problem ve dişeti çekilme sorunlarının görülme sıklığı yapılan çalışmaların özelliklerine bağlı olarak %1 -%19 arasında değişmektedir. </w:t>
      </w:r>
      <w:r w:rsidR="007260C6">
        <w:rPr>
          <w:rStyle w:val="hps"/>
          <w:rFonts w:cstheme="minorHAnsi"/>
        </w:rPr>
        <w:t xml:space="preserve">Eldeki bilimsel veriler mukogingival problemlerin daha primer dentisyon sırasında periodonsiyumun </w:t>
      </w:r>
      <w:r w:rsidR="00646959">
        <w:rPr>
          <w:rStyle w:val="hps"/>
          <w:rFonts w:cstheme="minorHAnsi"/>
        </w:rPr>
        <w:t>boyutsal yetersizliğine</w:t>
      </w:r>
      <w:r w:rsidR="007260C6">
        <w:rPr>
          <w:rStyle w:val="hps"/>
          <w:rFonts w:cstheme="minorHAnsi"/>
        </w:rPr>
        <w:t xml:space="preserve"> ve sürme sırasındaki gelişimsel problemlere bağlı olarak başlayabileceğini düşündürmektedir. </w:t>
      </w:r>
    </w:p>
    <w:p w:rsidR="00184182" w:rsidRDefault="00184182" w:rsidP="0033465B">
      <w:pPr>
        <w:rPr>
          <w:rStyle w:val="hps"/>
          <w:rFonts w:cstheme="minorHAnsi"/>
        </w:rPr>
      </w:pPr>
      <w:r>
        <w:rPr>
          <w:rStyle w:val="hps"/>
          <w:rFonts w:cstheme="minorHAnsi"/>
        </w:rPr>
        <w:t>K</w:t>
      </w:r>
      <w:r w:rsidRPr="007260C6">
        <w:rPr>
          <w:rStyle w:val="hps"/>
          <w:rFonts w:cstheme="minorHAnsi"/>
        </w:rPr>
        <w:t>arışık dişlenme</w:t>
      </w:r>
      <w:r>
        <w:rPr>
          <w:rStyle w:val="hps"/>
          <w:rFonts w:cstheme="minorHAnsi"/>
        </w:rPr>
        <w:t xml:space="preserve"> döneminde özellikle mandibular süt kesicilerin yer bulamama sorunları nedeniyle labiyale doğru çıkıntı yapması ve rotasyona uğramaları dişeti çekilmelerine yol açabilir.</w:t>
      </w:r>
      <w:r w:rsidRPr="007260C6">
        <w:rPr>
          <w:rStyle w:val="hps"/>
          <w:rFonts w:cstheme="minorHAnsi"/>
        </w:rPr>
        <w:t xml:space="preserve"> </w:t>
      </w:r>
      <w:r w:rsidR="007260C6" w:rsidRPr="007260C6">
        <w:rPr>
          <w:rStyle w:val="hps"/>
          <w:rFonts w:cstheme="minorHAnsi"/>
        </w:rPr>
        <w:t>Fren</w:t>
      </w:r>
      <w:r w:rsidR="007260C6">
        <w:rPr>
          <w:rStyle w:val="hps"/>
          <w:rFonts w:cstheme="minorHAnsi"/>
        </w:rPr>
        <w:t>ilum</w:t>
      </w:r>
      <w:r w:rsidR="00247D52">
        <w:rPr>
          <w:rStyle w:val="hps"/>
          <w:rFonts w:cstheme="minorHAnsi"/>
        </w:rPr>
        <w:t xml:space="preserve"> da</w:t>
      </w:r>
      <w:r w:rsidR="007260C6" w:rsidRPr="007260C6">
        <w:rPr>
          <w:rStyle w:val="hps"/>
          <w:rFonts w:cstheme="minorHAnsi"/>
        </w:rPr>
        <w:t xml:space="preserve"> mukogingival sorunların gelişmesinde bir etken olabilir.</w:t>
      </w:r>
      <w:r w:rsidR="00247D52">
        <w:rPr>
          <w:rStyle w:val="hps"/>
          <w:rFonts w:cstheme="minorHAnsi"/>
        </w:rPr>
        <w:t xml:space="preserve"> Aslında alt ön dişlerde yapışık dişeti genişliği pek fazla değildir ama dişlerin sürmesinin tamamlanması ve alveoler kemiğin gelişimiyle bu kalınlık genellikle artar. </w:t>
      </w:r>
      <w:r w:rsidR="007260C6" w:rsidRPr="007260C6">
        <w:rPr>
          <w:rStyle w:val="hps"/>
          <w:rFonts w:cstheme="minorHAnsi"/>
        </w:rPr>
        <w:t>Maksiller kanin bölge</w:t>
      </w:r>
      <w:r>
        <w:rPr>
          <w:rStyle w:val="hps"/>
          <w:rFonts w:cstheme="minorHAnsi"/>
        </w:rPr>
        <w:t>si</w:t>
      </w:r>
      <w:r w:rsidR="007260C6" w:rsidRPr="007260C6">
        <w:rPr>
          <w:rStyle w:val="hps"/>
          <w:rFonts w:cstheme="minorHAnsi"/>
        </w:rPr>
        <w:t xml:space="preserve"> de </w:t>
      </w:r>
      <w:proofErr w:type="gramStart"/>
      <w:r w:rsidR="007260C6" w:rsidRPr="007260C6">
        <w:rPr>
          <w:rStyle w:val="hps"/>
          <w:rFonts w:cstheme="minorHAnsi"/>
        </w:rPr>
        <w:t>lokalize</w:t>
      </w:r>
      <w:proofErr w:type="gramEnd"/>
      <w:r w:rsidR="007260C6" w:rsidRPr="007260C6">
        <w:rPr>
          <w:rStyle w:val="hps"/>
          <w:rFonts w:cstheme="minorHAnsi"/>
        </w:rPr>
        <w:t xml:space="preserve"> dişeti çekilmesi</w:t>
      </w:r>
      <w:r>
        <w:rPr>
          <w:rStyle w:val="hps"/>
          <w:rFonts w:cstheme="minorHAnsi"/>
        </w:rPr>
        <w:t>ne</w:t>
      </w:r>
      <w:r w:rsidR="007260C6" w:rsidRPr="007260C6">
        <w:rPr>
          <w:rStyle w:val="hps"/>
          <w:rFonts w:cstheme="minorHAnsi"/>
        </w:rPr>
        <w:t xml:space="preserve"> eğilimli</w:t>
      </w:r>
      <w:r w:rsidR="0050304F">
        <w:rPr>
          <w:rStyle w:val="hps"/>
          <w:rFonts w:cstheme="minorHAnsi"/>
        </w:rPr>
        <w:t>dir</w:t>
      </w:r>
      <w:r w:rsidR="007260C6" w:rsidRPr="007260C6">
        <w:rPr>
          <w:rStyle w:val="hps"/>
          <w:rFonts w:cstheme="minorHAnsi"/>
        </w:rPr>
        <w:t xml:space="preserve">. Kalabalık bir dentisyonda </w:t>
      </w:r>
      <w:r w:rsidR="0050304F">
        <w:rPr>
          <w:rStyle w:val="hps"/>
          <w:rFonts w:cstheme="minorHAnsi"/>
        </w:rPr>
        <w:t>g</w:t>
      </w:r>
      <w:r w:rsidR="007260C6" w:rsidRPr="007260C6">
        <w:rPr>
          <w:rStyle w:val="hps"/>
          <w:rFonts w:cstheme="minorHAnsi"/>
        </w:rPr>
        <w:t xml:space="preserve">eç </w:t>
      </w:r>
      <w:r w:rsidR="0050304F">
        <w:rPr>
          <w:rStyle w:val="hps"/>
          <w:rFonts w:cstheme="minorHAnsi"/>
        </w:rPr>
        <w:t>süren</w:t>
      </w:r>
      <w:r w:rsidR="007260C6" w:rsidRPr="007260C6">
        <w:rPr>
          <w:rStyle w:val="hps"/>
          <w:rFonts w:cstheme="minorHAnsi"/>
        </w:rPr>
        <w:t xml:space="preserve"> kanin</w:t>
      </w:r>
      <w:r w:rsidR="0050304F">
        <w:rPr>
          <w:rStyle w:val="hps"/>
          <w:rFonts w:cstheme="minorHAnsi"/>
        </w:rPr>
        <w:t>ler de bukkale kayan bir pozisyon</w:t>
      </w:r>
      <w:r>
        <w:rPr>
          <w:rStyle w:val="hps"/>
          <w:rFonts w:cstheme="minorHAnsi"/>
        </w:rPr>
        <w:t>a</w:t>
      </w:r>
      <w:r w:rsidR="0050304F">
        <w:rPr>
          <w:rStyle w:val="hps"/>
          <w:rFonts w:cstheme="minorHAnsi"/>
        </w:rPr>
        <w:t xml:space="preserve"> </w:t>
      </w:r>
      <w:r>
        <w:rPr>
          <w:rStyle w:val="hps"/>
          <w:rFonts w:cstheme="minorHAnsi"/>
        </w:rPr>
        <w:t>doğru yer değiştirdiklerinde,</w:t>
      </w:r>
      <w:r w:rsidR="0050304F">
        <w:rPr>
          <w:rStyle w:val="hps"/>
          <w:rFonts w:cstheme="minorHAnsi"/>
        </w:rPr>
        <w:t xml:space="preserve"> yapışık olmayan alveoler mukoza</w:t>
      </w:r>
      <w:r>
        <w:rPr>
          <w:rStyle w:val="hps"/>
          <w:rFonts w:cstheme="minorHAnsi"/>
        </w:rPr>
        <w:t>yı birlikte sürükleyerek</w:t>
      </w:r>
      <w:r w:rsidR="0050304F">
        <w:rPr>
          <w:rStyle w:val="hps"/>
          <w:rFonts w:cstheme="minorHAnsi"/>
        </w:rPr>
        <w:t xml:space="preserve"> yapışık dişeti</w:t>
      </w:r>
      <w:r w:rsidR="007260C6" w:rsidRPr="007260C6">
        <w:rPr>
          <w:rStyle w:val="hps"/>
          <w:rFonts w:cstheme="minorHAnsi"/>
        </w:rPr>
        <w:t xml:space="preserve"> </w:t>
      </w:r>
      <w:r w:rsidR="0050304F">
        <w:rPr>
          <w:rStyle w:val="hps"/>
          <w:rFonts w:cstheme="minorHAnsi"/>
        </w:rPr>
        <w:t xml:space="preserve">yetersizliğine neden olabilirler. </w:t>
      </w:r>
      <w:r w:rsidR="007260C6" w:rsidRPr="007260C6">
        <w:rPr>
          <w:rStyle w:val="hps"/>
          <w:rFonts w:cstheme="minorHAnsi"/>
        </w:rPr>
        <w:t xml:space="preserve"> </w:t>
      </w:r>
      <w:r w:rsidR="0033465B">
        <w:rPr>
          <w:rStyle w:val="hps"/>
          <w:rFonts w:cstheme="minorHAnsi"/>
        </w:rPr>
        <w:t xml:space="preserve">Hatalı ve aşırı fırçalama </w:t>
      </w:r>
      <w:r>
        <w:rPr>
          <w:rStyle w:val="hps"/>
          <w:rFonts w:cstheme="minorHAnsi"/>
        </w:rPr>
        <w:t>teknikleri de</w:t>
      </w:r>
      <w:r w:rsidR="0033465B">
        <w:rPr>
          <w:rStyle w:val="hps"/>
          <w:rFonts w:cstheme="minorHAnsi"/>
        </w:rPr>
        <w:t xml:space="preserve"> </w:t>
      </w:r>
      <w:r>
        <w:rPr>
          <w:rStyle w:val="hps"/>
          <w:rFonts w:cstheme="minorHAnsi"/>
        </w:rPr>
        <w:t>m</w:t>
      </w:r>
      <w:r w:rsidR="0033465B" w:rsidRPr="0033465B">
        <w:rPr>
          <w:rStyle w:val="hps"/>
          <w:rFonts w:cstheme="minorHAnsi"/>
        </w:rPr>
        <w:t>ukogingival sorunlar</w:t>
      </w:r>
      <w:r w:rsidR="0033465B">
        <w:rPr>
          <w:rStyle w:val="hps"/>
          <w:rFonts w:cstheme="minorHAnsi"/>
        </w:rPr>
        <w:t xml:space="preserve">a </w:t>
      </w:r>
      <w:r>
        <w:rPr>
          <w:rStyle w:val="hps"/>
          <w:rFonts w:cstheme="minorHAnsi"/>
        </w:rPr>
        <w:t>yol açabilir</w:t>
      </w:r>
      <w:r w:rsidR="0033465B">
        <w:rPr>
          <w:rStyle w:val="hps"/>
          <w:rFonts w:cstheme="minorHAnsi"/>
        </w:rPr>
        <w:t>.</w:t>
      </w:r>
    </w:p>
    <w:p w:rsidR="00C017CF" w:rsidRDefault="00184182" w:rsidP="0033465B">
      <w:pPr>
        <w:rPr>
          <w:rStyle w:val="hps"/>
          <w:rFonts w:cstheme="minorHAnsi"/>
        </w:rPr>
      </w:pPr>
      <w:r>
        <w:rPr>
          <w:rStyle w:val="hps"/>
          <w:rFonts w:cstheme="minorHAnsi"/>
        </w:rPr>
        <w:t>Yapışık dişetinin genişliğini arttırmak ve korumakta o</w:t>
      </w:r>
      <w:r w:rsidRPr="007260C6">
        <w:rPr>
          <w:rStyle w:val="hps"/>
          <w:rFonts w:cstheme="minorHAnsi"/>
        </w:rPr>
        <w:t>rtodontik tedavi</w:t>
      </w:r>
      <w:r>
        <w:rPr>
          <w:rStyle w:val="hps"/>
          <w:rFonts w:cstheme="minorHAnsi"/>
        </w:rPr>
        <w:t xml:space="preserve"> de yararlı olabilir. </w:t>
      </w:r>
      <w:r w:rsidR="0033465B" w:rsidRPr="0033465B">
        <w:rPr>
          <w:rStyle w:val="hps"/>
          <w:rFonts w:cstheme="minorHAnsi"/>
        </w:rPr>
        <w:t>Y</w:t>
      </w:r>
      <w:r w:rsidR="0033465B">
        <w:rPr>
          <w:rStyle w:val="hps"/>
          <w:rFonts w:cstheme="minorHAnsi"/>
        </w:rPr>
        <w:t>apışık dişeti</w:t>
      </w:r>
      <w:r w:rsidR="0033465B" w:rsidRPr="0033465B">
        <w:rPr>
          <w:rStyle w:val="hps"/>
          <w:rFonts w:cstheme="minorHAnsi"/>
        </w:rPr>
        <w:t xml:space="preserve"> genişliği yaşla birlikte art</w:t>
      </w:r>
      <w:r w:rsidR="0033465B">
        <w:rPr>
          <w:rStyle w:val="hps"/>
          <w:rFonts w:cstheme="minorHAnsi"/>
        </w:rPr>
        <w:t>acağından</w:t>
      </w:r>
      <w:r>
        <w:rPr>
          <w:rStyle w:val="hps"/>
          <w:rFonts w:cstheme="minorHAnsi"/>
        </w:rPr>
        <w:t>,</w:t>
      </w:r>
      <w:r w:rsidR="0033465B">
        <w:rPr>
          <w:rStyle w:val="hps"/>
          <w:rFonts w:cstheme="minorHAnsi"/>
        </w:rPr>
        <w:t xml:space="preserve"> </w:t>
      </w:r>
      <w:r w:rsidR="0033465B" w:rsidRPr="0033465B">
        <w:rPr>
          <w:rStyle w:val="hps"/>
          <w:rFonts w:cstheme="minorHAnsi"/>
        </w:rPr>
        <w:t>bu sorunlar herhangi bir cerrahi müdahale</w:t>
      </w:r>
      <w:r w:rsidR="0033465B">
        <w:rPr>
          <w:rStyle w:val="hps"/>
          <w:rFonts w:cstheme="minorHAnsi"/>
        </w:rPr>
        <w:t>ye gerek kalmaksızın</w:t>
      </w:r>
      <w:r w:rsidR="0033465B" w:rsidRPr="0033465B">
        <w:rPr>
          <w:rStyle w:val="hps"/>
          <w:rFonts w:cstheme="minorHAnsi"/>
        </w:rPr>
        <w:t xml:space="preserve"> kendiliğinden çöz</w:t>
      </w:r>
      <w:r w:rsidR="0033465B">
        <w:rPr>
          <w:rStyle w:val="hps"/>
          <w:rFonts w:cstheme="minorHAnsi"/>
        </w:rPr>
        <w:t>ül</w:t>
      </w:r>
      <w:r w:rsidR="0033465B" w:rsidRPr="0033465B">
        <w:rPr>
          <w:rStyle w:val="hps"/>
          <w:rFonts w:cstheme="minorHAnsi"/>
        </w:rPr>
        <w:t>ebilir</w:t>
      </w:r>
      <w:r w:rsidR="0033465B">
        <w:rPr>
          <w:rStyle w:val="hps"/>
          <w:rFonts w:cstheme="minorHAnsi"/>
        </w:rPr>
        <w:t>.</w:t>
      </w:r>
    </w:p>
    <w:p w:rsidR="00792CA5" w:rsidRDefault="00792CA5" w:rsidP="0033465B">
      <w:pPr>
        <w:rPr>
          <w:rStyle w:val="hps"/>
          <w:rFonts w:cstheme="minorHAnsi"/>
          <w:b/>
        </w:rPr>
      </w:pPr>
      <w:r w:rsidRPr="00792CA5">
        <w:rPr>
          <w:rStyle w:val="hps"/>
          <w:rFonts w:cstheme="minorHAnsi"/>
          <w:b/>
        </w:rPr>
        <w:t>GİNGİVAL HASTALIKLAR</w:t>
      </w:r>
    </w:p>
    <w:p w:rsidR="003730D4" w:rsidRPr="003730D4" w:rsidRDefault="003730D4" w:rsidP="0033465B">
      <w:pPr>
        <w:rPr>
          <w:rStyle w:val="hps"/>
          <w:rFonts w:cstheme="minorHAnsi"/>
        </w:rPr>
      </w:pPr>
      <w:r w:rsidRPr="003730D4">
        <w:rPr>
          <w:rFonts w:cstheme="minorHAnsi"/>
        </w:rPr>
        <w:t>Yetişkinlerde ortaya çıkan periodontal hastalıkların çocukluk çağındaki daha hafif gingival hastalıkların devamıdır</w:t>
      </w:r>
      <w:r>
        <w:rPr>
          <w:rFonts w:cstheme="minorHAnsi"/>
        </w:rPr>
        <w:t xml:space="preserve">. </w:t>
      </w:r>
      <w:r w:rsidRPr="003730D4">
        <w:rPr>
          <w:rFonts w:cstheme="minorHAnsi"/>
        </w:rPr>
        <w:t xml:space="preserve">Süt dişlerinin yerlerini sürekli olanlara bıraktığı dönemlerde </w:t>
      </w:r>
      <w:proofErr w:type="spellStart"/>
      <w:r w:rsidRPr="003730D4">
        <w:rPr>
          <w:rFonts w:cstheme="minorHAnsi"/>
        </w:rPr>
        <w:t>puberteye</w:t>
      </w:r>
      <w:proofErr w:type="spellEnd"/>
      <w:r w:rsidRPr="003730D4">
        <w:rPr>
          <w:rFonts w:cstheme="minorHAnsi"/>
        </w:rPr>
        <w:t xml:space="preserve"> bağlı </w:t>
      </w:r>
      <w:proofErr w:type="spellStart"/>
      <w:r w:rsidRPr="003730D4">
        <w:rPr>
          <w:rFonts w:cstheme="minorHAnsi"/>
        </w:rPr>
        <w:t>hormonal</w:t>
      </w:r>
      <w:proofErr w:type="spellEnd"/>
      <w:r w:rsidRPr="003730D4">
        <w:rPr>
          <w:rFonts w:cstheme="minorHAnsi"/>
        </w:rPr>
        <w:t xml:space="preserve"> değişiklikler oluşmaya başlar.</w:t>
      </w:r>
    </w:p>
    <w:p w:rsidR="0033465B" w:rsidRPr="0033465B" w:rsidRDefault="0033465B" w:rsidP="0033465B">
      <w:pPr>
        <w:rPr>
          <w:rStyle w:val="hps"/>
          <w:rFonts w:cstheme="minorHAnsi"/>
          <w:b/>
        </w:rPr>
      </w:pPr>
      <w:r w:rsidRPr="0033465B">
        <w:rPr>
          <w:rStyle w:val="hps"/>
          <w:rFonts w:cstheme="minorHAnsi"/>
          <w:b/>
        </w:rPr>
        <w:t>Plağa Bağlı Gingivitis</w:t>
      </w:r>
    </w:p>
    <w:p w:rsidR="0033465B" w:rsidRDefault="0033465B" w:rsidP="0033465B">
      <w:pPr>
        <w:rPr>
          <w:rStyle w:val="hps"/>
          <w:rFonts w:cstheme="minorHAnsi"/>
        </w:rPr>
      </w:pPr>
      <w:r w:rsidRPr="0033465B">
        <w:rPr>
          <w:rStyle w:val="hps"/>
          <w:rFonts w:cstheme="minorHAnsi"/>
        </w:rPr>
        <w:t xml:space="preserve">Gingivitis çocuklarda ve ergenlerde </w:t>
      </w:r>
      <w:r>
        <w:rPr>
          <w:rStyle w:val="hps"/>
          <w:rFonts w:cstheme="minorHAnsi"/>
        </w:rPr>
        <w:t xml:space="preserve">son derece yaygın olan bir hastalıktır. </w:t>
      </w:r>
      <w:r w:rsidRPr="0033465B">
        <w:rPr>
          <w:rStyle w:val="hps"/>
          <w:rFonts w:cstheme="minorHAnsi"/>
        </w:rPr>
        <w:t xml:space="preserve"> Yedi yaşın</w:t>
      </w:r>
      <w:r>
        <w:rPr>
          <w:rStyle w:val="hps"/>
          <w:rFonts w:cstheme="minorHAnsi"/>
        </w:rPr>
        <w:t xml:space="preserve">ın üzerindeki çocukların </w:t>
      </w:r>
      <w:r w:rsidRPr="0033465B">
        <w:rPr>
          <w:rStyle w:val="hps"/>
          <w:rFonts w:cstheme="minorHAnsi"/>
        </w:rPr>
        <w:t xml:space="preserve">% 70 </w:t>
      </w:r>
      <w:r>
        <w:rPr>
          <w:rStyle w:val="hps"/>
          <w:rFonts w:cstheme="minorHAnsi"/>
        </w:rPr>
        <w:t xml:space="preserve">inde tespit edilmiştir. İnflamasyon çoğunlukla </w:t>
      </w:r>
      <w:proofErr w:type="gramStart"/>
      <w:r>
        <w:rPr>
          <w:rStyle w:val="hps"/>
          <w:rFonts w:cstheme="minorHAnsi"/>
        </w:rPr>
        <w:t>marjinal</w:t>
      </w:r>
      <w:proofErr w:type="gramEnd"/>
      <w:r>
        <w:rPr>
          <w:rStyle w:val="hps"/>
          <w:rFonts w:cstheme="minorHAnsi"/>
        </w:rPr>
        <w:t xml:space="preserve"> dişetiyle sınırlıdır, </w:t>
      </w:r>
      <w:r w:rsidR="00646AFF">
        <w:rPr>
          <w:rStyle w:val="hps"/>
          <w:rFonts w:cstheme="minorHAnsi"/>
        </w:rPr>
        <w:t>genellikle periodontitise</w:t>
      </w:r>
      <w:r w:rsidRPr="0033465B">
        <w:rPr>
          <w:rStyle w:val="hps"/>
          <w:rFonts w:cstheme="minorHAnsi"/>
        </w:rPr>
        <w:t xml:space="preserve"> </w:t>
      </w:r>
      <w:r w:rsidR="00646AFF">
        <w:rPr>
          <w:rStyle w:val="hps"/>
          <w:rFonts w:cstheme="minorHAnsi"/>
        </w:rPr>
        <w:t xml:space="preserve">dönüşmez ama yine de gingivitislerin periodontitislerin öncüsü olduğu hatırdan çıkarılmamalıdır. </w:t>
      </w:r>
    </w:p>
    <w:p w:rsidR="00646AFF" w:rsidRDefault="00646AFF" w:rsidP="0033465B">
      <w:pPr>
        <w:rPr>
          <w:rStyle w:val="hps"/>
          <w:rFonts w:cstheme="minorHAnsi"/>
        </w:rPr>
      </w:pPr>
      <w:r>
        <w:rPr>
          <w:rStyle w:val="hps"/>
          <w:rFonts w:cstheme="minorHAnsi"/>
        </w:rPr>
        <w:lastRenderedPageBreak/>
        <w:t>E</w:t>
      </w:r>
      <w:r w:rsidRPr="00646AFF">
        <w:rPr>
          <w:rStyle w:val="hps"/>
          <w:rFonts w:cstheme="minorHAnsi"/>
        </w:rPr>
        <w:t>rişkinlerde olduğu gibi</w:t>
      </w:r>
      <w:r>
        <w:rPr>
          <w:rStyle w:val="hps"/>
          <w:rFonts w:cstheme="minorHAnsi"/>
        </w:rPr>
        <w:t xml:space="preserve"> ç</w:t>
      </w:r>
      <w:r w:rsidRPr="00646AFF">
        <w:rPr>
          <w:rStyle w:val="hps"/>
          <w:rFonts w:cstheme="minorHAnsi"/>
        </w:rPr>
        <w:t xml:space="preserve">ocuklarda </w:t>
      </w:r>
      <w:r>
        <w:rPr>
          <w:rStyle w:val="hps"/>
          <w:rFonts w:cstheme="minorHAnsi"/>
        </w:rPr>
        <w:t xml:space="preserve">da </w:t>
      </w:r>
      <w:r w:rsidRPr="00646AFF">
        <w:rPr>
          <w:rStyle w:val="hps"/>
          <w:rFonts w:cstheme="minorHAnsi"/>
        </w:rPr>
        <w:t>gingivitis</w:t>
      </w:r>
      <w:r w:rsidR="00184182">
        <w:rPr>
          <w:rStyle w:val="hps"/>
          <w:rFonts w:cstheme="minorHAnsi"/>
        </w:rPr>
        <w:t>in</w:t>
      </w:r>
      <w:r w:rsidRPr="00646AFF">
        <w:rPr>
          <w:rStyle w:val="hps"/>
          <w:rFonts w:cstheme="minorHAnsi"/>
        </w:rPr>
        <w:t xml:space="preserve"> birincil nedeni ağız </w:t>
      </w:r>
      <w:proofErr w:type="gramStart"/>
      <w:r w:rsidRPr="00646AFF">
        <w:rPr>
          <w:rStyle w:val="hps"/>
          <w:rFonts w:cstheme="minorHAnsi"/>
        </w:rPr>
        <w:t>hijyeni</w:t>
      </w:r>
      <w:r>
        <w:rPr>
          <w:rStyle w:val="hps"/>
          <w:rFonts w:cstheme="minorHAnsi"/>
        </w:rPr>
        <w:t>nin</w:t>
      </w:r>
      <w:proofErr w:type="gramEnd"/>
      <w:r>
        <w:rPr>
          <w:rStyle w:val="hps"/>
          <w:rFonts w:cstheme="minorHAnsi"/>
        </w:rPr>
        <w:t xml:space="preserve"> yetersizliğine bağlı plak birikimidir. Bununla birlikte; p</w:t>
      </w:r>
      <w:r w:rsidRPr="00646AFF">
        <w:rPr>
          <w:rStyle w:val="hps"/>
          <w:rFonts w:cstheme="minorHAnsi"/>
        </w:rPr>
        <w:t xml:space="preserve">lak ve gingival indeks arasındaki ilişki zayıf ve belirsizdir. </w:t>
      </w:r>
      <w:r>
        <w:rPr>
          <w:rStyle w:val="hps"/>
          <w:rFonts w:cstheme="minorHAnsi"/>
        </w:rPr>
        <w:t>Ç</w:t>
      </w:r>
      <w:r w:rsidRPr="00646AFF">
        <w:rPr>
          <w:rStyle w:val="hps"/>
          <w:rFonts w:cstheme="minorHAnsi"/>
        </w:rPr>
        <w:t xml:space="preserve">ocuklarda oldukça yaygın olmasına rağmen, yetişkinlere göre </w:t>
      </w:r>
      <w:r>
        <w:rPr>
          <w:rStyle w:val="hps"/>
          <w:rFonts w:cstheme="minorHAnsi"/>
        </w:rPr>
        <w:t>gingivitisin</w:t>
      </w:r>
      <w:r w:rsidRPr="00646AFF">
        <w:rPr>
          <w:rStyle w:val="hps"/>
          <w:rFonts w:cstheme="minorHAnsi"/>
        </w:rPr>
        <w:t xml:space="preserve"> şiddeti genellikle daha az</w:t>
      </w:r>
      <w:r>
        <w:rPr>
          <w:rStyle w:val="hps"/>
          <w:rFonts w:cstheme="minorHAnsi"/>
        </w:rPr>
        <w:t xml:space="preserve">dır. </w:t>
      </w:r>
      <w:r w:rsidRPr="00646AFF">
        <w:rPr>
          <w:rStyle w:val="hps"/>
          <w:rFonts w:cstheme="minorHAnsi"/>
        </w:rPr>
        <w:t xml:space="preserve">Benzer oral </w:t>
      </w:r>
      <w:proofErr w:type="gramStart"/>
      <w:r w:rsidRPr="00646AFF">
        <w:rPr>
          <w:rStyle w:val="hps"/>
          <w:rFonts w:cstheme="minorHAnsi"/>
        </w:rPr>
        <w:t>hijyen</w:t>
      </w:r>
      <w:proofErr w:type="gramEnd"/>
      <w:r w:rsidRPr="00646AFF">
        <w:rPr>
          <w:rStyle w:val="hps"/>
          <w:rFonts w:cstheme="minorHAnsi"/>
        </w:rPr>
        <w:t xml:space="preserve"> koşulları genellikle yetişkinlere oranla çocuklarda hastalı</w:t>
      </w:r>
      <w:r>
        <w:rPr>
          <w:rStyle w:val="hps"/>
          <w:rFonts w:cstheme="minorHAnsi"/>
        </w:rPr>
        <w:t>ğın</w:t>
      </w:r>
      <w:r w:rsidRPr="00646AFF">
        <w:rPr>
          <w:rStyle w:val="hps"/>
          <w:rFonts w:cstheme="minorHAnsi"/>
        </w:rPr>
        <w:t xml:space="preserve"> daha az şiddetli formları</w:t>
      </w:r>
      <w:r>
        <w:rPr>
          <w:rStyle w:val="hps"/>
          <w:rFonts w:cstheme="minorHAnsi"/>
        </w:rPr>
        <w:t>na yol açar.</w:t>
      </w:r>
      <w:r w:rsidR="004B606F">
        <w:rPr>
          <w:rStyle w:val="hps"/>
          <w:rFonts w:cstheme="minorHAnsi"/>
        </w:rPr>
        <w:t xml:space="preserve"> </w:t>
      </w:r>
      <w:r w:rsidRPr="00646AFF">
        <w:rPr>
          <w:rStyle w:val="hps"/>
          <w:rFonts w:cstheme="minorHAnsi"/>
        </w:rPr>
        <w:t>Çocuklar</w:t>
      </w:r>
      <w:r w:rsidR="00CD5984">
        <w:rPr>
          <w:rStyle w:val="hps"/>
          <w:rFonts w:cstheme="minorHAnsi"/>
        </w:rPr>
        <w:t>da</w:t>
      </w:r>
      <w:r w:rsidRPr="00646AFF">
        <w:rPr>
          <w:rStyle w:val="hps"/>
          <w:rFonts w:cstheme="minorHAnsi"/>
        </w:rPr>
        <w:t xml:space="preserve"> yaş </w:t>
      </w:r>
      <w:r w:rsidR="00CD5984">
        <w:rPr>
          <w:rStyle w:val="hps"/>
          <w:rFonts w:cstheme="minorHAnsi"/>
        </w:rPr>
        <w:t xml:space="preserve">ilerledikçe </w:t>
      </w:r>
      <w:r w:rsidRPr="00646AFF">
        <w:rPr>
          <w:rStyle w:val="hps"/>
          <w:rFonts w:cstheme="minorHAnsi"/>
        </w:rPr>
        <w:t>dişeti iltihabı</w:t>
      </w:r>
      <w:r w:rsidR="00CD5984">
        <w:rPr>
          <w:rStyle w:val="hps"/>
          <w:rFonts w:cstheme="minorHAnsi"/>
        </w:rPr>
        <w:t>na eğilim</w:t>
      </w:r>
      <w:r w:rsidRPr="00646AFF">
        <w:rPr>
          <w:rStyle w:val="hps"/>
          <w:rFonts w:cstheme="minorHAnsi"/>
        </w:rPr>
        <w:t xml:space="preserve"> art</w:t>
      </w:r>
      <w:r w:rsidR="00C10F54">
        <w:rPr>
          <w:rStyle w:val="hps"/>
          <w:rFonts w:cstheme="minorHAnsi"/>
        </w:rPr>
        <w:t>maya başlar</w:t>
      </w:r>
      <w:r w:rsidR="00CD5984">
        <w:rPr>
          <w:rStyle w:val="hps"/>
          <w:rFonts w:cstheme="minorHAnsi"/>
        </w:rPr>
        <w:t>. Okul öncesi süreçte gingivitis görülme olasılığı düşüktür</w:t>
      </w:r>
      <w:r w:rsidR="00530574">
        <w:rPr>
          <w:rStyle w:val="hps"/>
          <w:rFonts w:cstheme="minorHAnsi"/>
        </w:rPr>
        <w:t>, giderek artan</w:t>
      </w:r>
      <w:r w:rsidRPr="00646AFF">
        <w:rPr>
          <w:rStyle w:val="hps"/>
          <w:rFonts w:cstheme="minorHAnsi"/>
        </w:rPr>
        <w:t xml:space="preserve"> prevalans purbert</w:t>
      </w:r>
      <w:r w:rsidR="00530574">
        <w:rPr>
          <w:rStyle w:val="hps"/>
          <w:rFonts w:cstheme="minorHAnsi"/>
        </w:rPr>
        <w:t>e döneminde zirve yapar. Bu artış plaktan çok hormonal faktörler gibi diğer kolaylaştırıcı etkenlere bağlıdır.</w:t>
      </w:r>
    </w:p>
    <w:p w:rsidR="00BC64C6" w:rsidRDefault="00530574" w:rsidP="0033465B">
      <w:pPr>
        <w:rPr>
          <w:rStyle w:val="hps"/>
          <w:rFonts w:cstheme="minorHAnsi"/>
        </w:rPr>
      </w:pPr>
      <w:r w:rsidRPr="00530574">
        <w:rPr>
          <w:rStyle w:val="hps"/>
          <w:rFonts w:cstheme="minorHAnsi"/>
          <w:b/>
        </w:rPr>
        <w:t>Klinik Özellikler</w:t>
      </w:r>
      <w:r w:rsidR="00883263">
        <w:rPr>
          <w:rStyle w:val="hps"/>
          <w:rFonts w:cstheme="minorHAnsi"/>
          <w:b/>
        </w:rPr>
        <w:t xml:space="preserve">. </w:t>
      </w:r>
      <w:r w:rsidRPr="00530574">
        <w:rPr>
          <w:rStyle w:val="hps"/>
          <w:rFonts w:cstheme="minorHAnsi"/>
        </w:rPr>
        <w:t xml:space="preserve">Çocukluk çağında dişeti hastalığının en yaygın türü kronik </w:t>
      </w:r>
      <w:proofErr w:type="gramStart"/>
      <w:r w:rsidRPr="00530574">
        <w:rPr>
          <w:rStyle w:val="hps"/>
          <w:rFonts w:cstheme="minorHAnsi"/>
        </w:rPr>
        <w:t>marjinal</w:t>
      </w:r>
      <w:proofErr w:type="gramEnd"/>
      <w:r w:rsidRPr="00530574">
        <w:rPr>
          <w:rStyle w:val="hps"/>
          <w:rFonts w:cstheme="minorHAnsi"/>
        </w:rPr>
        <w:t xml:space="preserve"> gingivitis</w:t>
      </w:r>
      <w:r>
        <w:rPr>
          <w:rStyle w:val="hps"/>
          <w:rFonts w:cstheme="minorHAnsi"/>
        </w:rPr>
        <w:t xml:space="preserve">tir. </w:t>
      </w:r>
      <w:r w:rsidRPr="00530574">
        <w:rPr>
          <w:rStyle w:val="hps"/>
          <w:rFonts w:cstheme="minorHAnsi"/>
        </w:rPr>
        <w:t>Gingival dokular</w:t>
      </w:r>
      <w:r>
        <w:rPr>
          <w:rStyle w:val="hps"/>
          <w:rFonts w:cstheme="minorHAnsi"/>
        </w:rPr>
        <w:t>daki</w:t>
      </w:r>
      <w:r w:rsidRPr="00530574">
        <w:rPr>
          <w:rStyle w:val="hps"/>
          <w:rFonts w:cstheme="minorHAnsi"/>
        </w:rPr>
        <w:t>, renk, boyut, kıvam değişiklikleri erişkin</w:t>
      </w:r>
      <w:r>
        <w:rPr>
          <w:rStyle w:val="hps"/>
          <w:rFonts w:cstheme="minorHAnsi"/>
        </w:rPr>
        <w:t>lerdekine benzer</w:t>
      </w:r>
      <w:r w:rsidR="00C10F54">
        <w:rPr>
          <w:rStyle w:val="hps"/>
          <w:rFonts w:cstheme="minorHAnsi"/>
        </w:rPr>
        <w:t xml:space="preserve"> şekilde gelişir</w:t>
      </w:r>
      <w:r>
        <w:rPr>
          <w:rStyle w:val="hps"/>
          <w:rFonts w:cstheme="minorHAnsi"/>
        </w:rPr>
        <w:t>.</w:t>
      </w:r>
      <w:r w:rsidRPr="00530574">
        <w:rPr>
          <w:rStyle w:val="hps"/>
          <w:rFonts w:cstheme="minorHAnsi"/>
        </w:rPr>
        <w:t xml:space="preserve"> Kırmızı</w:t>
      </w:r>
      <w:r>
        <w:rPr>
          <w:rStyle w:val="hps"/>
          <w:rFonts w:cstheme="minorHAnsi"/>
        </w:rPr>
        <w:t>lık</w:t>
      </w:r>
      <w:r w:rsidRPr="00530574">
        <w:rPr>
          <w:rStyle w:val="hps"/>
          <w:rFonts w:cstheme="minorHAnsi"/>
        </w:rPr>
        <w:t xml:space="preserve">, lineer iltihabı </w:t>
      </w:r>
      <w:r>
        <w:rPr>
          <w:rStyle w:val="hps"/>
          <w:rFonts w:cstheme="minorHAnsi"/>
        </w:rPr>
        <w:t>ödem</w:t>
      </w:r>
      <w:r w:rsidRPr="00530574">
        <w:rPr>
          <w:rStyle w:val="hps"/>
          <w:rFonts w:cstheme="minorHAnsi"/>
        </w:rPr>
        <w:t>, damarlanma</w:t>
      </w:r>
      <w:r>
        <w:rPr>
          <w:rStyle w:val="hps"/>
          <w:rFonts w:cstheme="minorHAnsi"/>
        </w:rPr>
        <w:t>da artma</w:t>
      </w:r>
      <w:r w:rsidRPr="00530574">
        <w:rPr>
          <w:rStyle w:val="hps"/>
          <w:rFonts w:cstheme="minorHAnsi"/>
        </w:rPr>
        <w:t xml:space="preserve"> ve hiperplazi gibi kronik değişiklikler</w:t>
      </w:r>
      <w:r>
        <w:rPr>
          <w:rStyle w:val="hps"/>
          <w:rFonts w:cstheme="minorHAnsi"/>
        </w:rPr>
        <w:t xml:space="preserve"> izlenir</w:t>
      </w:r>
      <w:r w:rsidRPr="00530574">
        <w:rPr>
          <w:rStyle w:val="hps"/>
          <w:rFonts w:cstheme="minorHAnsi"/>
        </w:rPr>
        <w:t xml:space="preserve">. </w:t>
      </w:r>
      <w:r w:rsidR="00C10F54">
        <w:rPr>
          <w:rStyle w:val="hps"/>
          <w:rFonts w:cstheme="minorHAnsi"/>
        </w:rPr>
        <w:t>Gingivitiste c</w:t>
      </w:r>
      <w:r w:rsidRPr="00530574">
        <w:rPr>
          <w:rStyle w:val="hps"/>
          <w:rFonts w:cstheme="minorHAnsi"/>
        </w:rPr>
        <w:t>ep derinliği</w:t>
      </w:r>
      <w:r>
        <w:rPr>
          <w:rStyle w:val="hps"/>
          <w:rFonts w:cstheme="minorHAnsi"/>
        </w:rPr>
        <w:t>nde art</w:t>
      </w:r>
      <w:r w:rsidR="00C10F54">
        <w:rPr>
          <w:rStyle w:val="hps"/>
          <w:rFonts w:cstheme="minorHAnsi"/>
        </w:rPr>
        <w:t>ış,</w:t>
      </w:r>
      <w:r w:rsidRPr="00530574">
        <w:rPr>
          <w:rStyle w:val="hps"/>
          <w:rFonts w:cstheme="minorHAnsi"/>
        </w:rPr>
        <w:t xml:space="preserve"> erişkinlerde olduğu gibi çocuklarda </w:t>
      </w:r>
      <w:r>
        <w:rPr>
          <w:rStyle w:val="hps"/>
          <w:rFonts w:cstheme="minorHAnsi"/>
        </w:rPr>
        <w:t>da söz konusu değildir. A</w:t>
      </w:r>
      <w:r w:rsidRPr="00530574">
        <w:rPr>
          <w:rStyle w:val="hps"/>
          <w:rFonts w:cstheme="minorHAnsi"/>
        </w:rPr>
        <w:t>ncak</w:t>
      </w:r>
      <w:r>
        <w:rPr>
          <w:rStyle w:val="hps"/>
          <w:rFonts w:cstheme="minorHAnsi"/>
        </w:rPr>
        <w:t>,</w:t>
      </w:r>
      <w:r w:rsidRPr="00530574">
        <w:rPr>
          <w:rStyle w:val="hps"/>
          <w:rFonts w:cstheme="minorHAnsi"/>
        </w:rPr>
        <w:t xml:space="preserve"> şiddetli gingival hipertrofi veya hiperplazi</w:t>
      </w:r>
      <w:r>
        <w:rPr>
          <w:rStyle w:val="hps"/>
          <w:rFonts w:cstheme="minorHAnsi"/>
        </w:rPr>
        <w:t xml:space="preserve"> sonucunda cep oluşabilir ki bu da gerçek bir periodontal cep </w:t>
      </w:r>
      <w:r w:rsidR="00C10F54">
        <w:rPr>
          <w:rStyle w:val="hps"/>
          <w:rFonts w:cstheme="minorHAnsi"/>
        </w:rPr>
        <w:t>olarak kabul edilemez</w:t>
      </w:r>
      <w:r>
        <w:rPr>
          <w:rStyle w:val="hps"/>
          <w:rFonts w:cstheme="minorHAnsi"/>
        </w:rPr>
        <w:t xml:space="preserve">. </w:t>
      </w:r>
      <w:r w:rsidRPr="00530574">
        <w:rPr>
          <w:rStyle w:val="hps"/>
          <w:rFonts w:cstheme="minorHAnsi"/>
        </w:rPr>
        <w:t xml:space="preserve"> </w:t>
      </w:r>
      <w:r w:rsidR="00BC64C6">
        <w:rPr>
          <w:rStyle w:val="hps"/>
          <w:rFonts w:cstheme="minorHAnsi"/>
        </w:rPr>
        <w:t>Ç</w:t>
      </w:r>
      <w:r w:rsidRPr="00530574">
        <w:rPr>
          <w:rStyle w:val="hps"/>
          <w:rFonts w:cstheme="minorHAnsi"/>
        </w:rPr>
        <w:t>ocuklarda</w:t>
      </w:r>
      <w:r w:rsidR="00BC64C6">
        <w:rPr>
          <w:rStyle w:val="hps"/>
          <w:rFonts w:cstheme="minorHAnsi"/>
        </w:rPr>
        <w:t xml:space="preserve"> görülen kronik</w:t>
      </w:r>
      <w:r w:rsidRPr="00530574">
        <w:rPr>
          <w:rStyle w:val="hps"/>
          <w:rFonts w:cstheme="minorHAnsi"/>
        </w:rPr>
        <w:t xml:space="preserve"> gingivitis </w:t>
      </w:r>
      <w:r w:rsidR="00BC64C6">
        <w:rPr>
          <w:rStyle w:val="hps"/>
          <w:rFonts w:cstheme="minorHAnsi"/>
        </w:rPr>
        <w:t>olgularında; birleşim</w:t>
      </w:r>
      <w:r w:rsidRPr="00530574">
        <w:rPr>
          <w:rStyle w:val="hps"/>
          <w:rFonts w:cstheme="minorHAnsi"/>
        </w:rPr>
        <w:t xml:space="preserve"> epitel</w:t>
      </w:r>
      <w:r w:rsidR="00BC64C6">
        <w:rPr>
          <w:rStyle w:val="hps"/>
          <w:rFonts w:cstheme="minorHAnsi"/>
        </w:rPr>
        <w:t>i</w:t>
      </w:r>
      <w:r w:rsidRPr="00530574">
        <w:rPr>
          <w:rStyle w:val="hps"/>
          <w:rFonts w:cstheme="minorHAnsi"/>
        </w:rPr>
        <w:t xml:space="preserve"> ve çevresindeki bölgede </w:t>
      </w:r>
      <w:r w:rsidR="00BC64C6" w:rsidRPr="00530574">
        <w:rPr>
          <w:rStyle w:val="hps"/>
          <w:rFonts w:cstheme="minorHAnsi"/>
        </w:rPr>
        <w:t>kollajen</w:t>
      </w:r>
      <w:r w:rsidRPr="00530574">
        <w:rPr>
          <w:rStyle w:val="hps"/>
          <w:rFonts w:cstheme="minorHAnsi"/>
        </w:rPr>
        <w:t xml:space="preserve"> kaybı</w:t>
      </w:r>
      <w:r w:rsidR="00BC64C6">
        <w:rPr>
          <w:rStyle w:val="hps"/>
          <w:rFonts w:cstheme="minorHAnsi"/>
        </w:rPr>
        <w:t xml:space="preserve"> ve bu</w:t>
      </w:r>
      <w:r w:rsidRPr="00530574">
        <w:rPr>
          <w:rStyle w:val="hps"/>
          <w:rFonts w:cstheme="minorHAnsi"/>
        </w:rPr>
        <w:t xml:space="preserve"> </w:t>
      </w:r>
      <w:r w:rsidR="00BC64C6">
        <w:rPr>
          <w:rStyle w:val="hps"/>
          <w:rFonts w:cstheme="minorHAnsi"/>
        </w:rPr>
        <w:t xml:space="preserve">bölgenin </w:t>
      </w:r>
      <w:r w:rsidRPr="00530574">
        <w:rPr>
          <w:rStyle w:val="hps"/>
          <w:rFonts w:cstheme="minorHAnsi"/>
        </w:rPr>
        <w:t>polimorfonükleer lökositler, plazma hücreleri, monosit ve mast hücreleri</w:t>
      </w:r>
      <w:r w:rsidR="00BC64C6">
        <w:rPr>
          <w:rStyle w:val="hps"/>
          <w:rFonts w:cstheme="minorHAnsi"/>
        </w:rPr>
        <w:t xml:space="preserve"> </w:t>
      </w:r>
      <w:r w:rsidR="00C10F54">
        <w:rPr>
          <w:rStyle w:val="hps"/>
          <w:rFonts w:cstheme="minorHAnsi"/>
        </w:rPr>
        <w:t>tarafından infiltre edildiği</w:t>
      </w:r>
      <w:r w:rsidR="00BC64C6">
        <w:rPr>
          <w:rStyle w:val="hps"/>
          <w:rFonts w:cstheme="minorHAnsi"/>
        </w:rPr>
        <w:t xml:space="preserve"> izlenir.</w:t>
      </w:r>
    </w:p>
    <w:p w:rsidR="00204624" w:rsidRDefault="00BC64C6" w:rsidP="0033465B">
      <w:pPr>
        <w:rPr>
          <w:rStyle w:val="hps"/>
          <w:rFonts w:cstheme="minorHAnsi"/>
        </w:rPr>
      </w:pPr>
      <w:r w:rsidRPr="00BC64C6">
        <w:rPr>
          <w:rStyle w:val="hps"/>
          <w:rFonts w:cstheme="minorHAnsi"/>
        </w:rPr>
        <w:t>Lezyonlar</w:t>
      </w:r>
      <w:r>
        <w:rPr>
          <w:rStyle w:val="hps"/>
          <w:rFonts w:cstheme="minorHAnsi"/>
        </w:rPr>
        <w:t>da</w:t>
      </w:r>
      <w:r w:rsidRPr="00BC64C6">
        <w:rPr>
          <w:rStyle w:val="hps"/>
          <w:rFonts w:cstheme="minorHAnsi"/>
        </w:rPr>
        <w:t xml:space="preserve"> genellikle plazma hücreleri</w:t>
      </w:r>
      <w:r>
        <w:rPr>
          <w:rStyle w:val="hps"/>
          <w:rFonts w:cstheme="minorHAnsi"/>
        </w:rPr>
        <w:t>ne çok fazla rastlanmaz, erişkinlerdeki destruktif olmayan hastalıklarda olduğu gibi bir görünüm vardır</w:t>
      </w:r>
      <w:r w:rsidR="00DE165C">
        <w:rPr>
          <w:rStyle w:val="hps"/>
          <w:rFonts w:cstheme="minorHAnsi"/>
        </w:rPr>
        <w:t xml:space="preserve"> ama konak yanıtı </w:t>
      </w:r>
      <w:r w:rsidR="00204624">
        <w:rPr>
          <w:rStyle w:val="hps"/>
          <w:rFonts w:cstheme="minorHAnsi"/>
        </w:rPr>
        <w:t>farklıdır. O</w:t>
      </w:r>
      <w:r>
        <w:rPr>
          <w:rStyle w:val="hps"/>
          <w:rFonts w:cstheme="minorHAnsi"/>
        </w:rPr>
        <w:t>rtama</w:t>
      </w:r>
      <w:r w:rsidRPr="00BC64C6">
        <w:rPr>
          <w:rStyle w:val="hps"/>
          <w:rFonts w:cstheme="minorHAnsi"/>
        </w:rPr>
        <w:t xml:space="preserve"> T lenfositlerin </w:t>
      </w:r>
      <w:proofErr w:type="gramStart"/>
      <w:r w:rsidRPr="00BC64C6">
        <w:rPr>
          <w:rStyle w:val="hps"/>
          <w:rFonts w:cstheme="minorHAnsi"/>
        </w:rPr>
        <w:t>hakim</w:t>
      </w:r>
      <w:proofErr w:type="gramEnd"/>
      <w:r w:rsidRPr="00BC64C6">
        <w:rPr>
          <w:rStyle w:val="hps"/>
          <w:rFonts w:cstheme="minorHAnsi"/>
        </w:rPr>
        <w:t xml:space="preserve"> olduğu</w:t>
      </w:r>
      <w:r w:rsidR="00DE165C">
        <w:rPr>
          <w:rStyle w:val="hps"/>
          <w:rFonts w:cstheme="minorHAnsi"/>
        </w:rPr>
        <w:t>,</w:t>
      </w:r>
      <w:r w:rsidRPr="00BC64C6">
        <w:rPr>
          <w:rStyle w:val="hps"/>
          <w:rFonts w:cstheme="minorHAnsi"/>
        </w:rPr>
        <w:t xml:space="preserve"> B lenfositleri ve plazma hücreleri</w:t>
      </w:r>
      <w:r>
        <w:rPr>
          <w:rStyle w:val="hps"/>
          <w:rFonts w:cstheme="minorHAnsi"/>
        </w:rPr>
        <w:t xml:space="preserve">nin </w:t>
      </w:r>
      <w:r w:rsidR="00DE165C">
        <w:rPr>
          <w:rStyle w:val="hps"/>
          <w:rFonts w:cstheme="minorHAnsi"/>
        </w:rPr>
        <w:t xml:space="preserve">daha </w:t>
      </w:r>
      <w:r>
        <w:rPr>
          <w:rStyle w:val="hps"/>
          <w:rFonts w:cstheme="minorHAnsi"/>
        </w:rPr>
        <w:t>az olduğu görülür. Bu da çocuklarda inflamasyonun neden periodontitise dönüşmediğini açıkla</w:t>
      </w:r>
      <w:r w:rsidR="00204624">
        <w:rPr>
          <w:rStyle w:val="hps"/>
          <w:rFonts w:cstheme="minorHAnsi"/>
        </w:rPr>
        <w:t>yabilir</w:t>
      </w:r>
      <w:r>
        <w:rPr>
          <w:rStyle w:val="hps"/>
          <w:rFonts w:cstheme="minorHAnsi"/>
        </w:rPr>
        <w:t xml:space="preserve">. </w:t>
      </w:r>
    </w:p>
    <w:p w:rsidR="00BC64C6" w:rsidRDefault="00BC64C6" w:rsidP="0033465B">
      <w:pPr>
        <w:rPr>
          <w:rStyle w:val="hps"/>
          <w:rFonts w:cstheme="minorHAnsi"/>
        </w:rPr>
      </w:pPr>
      <w:r w:rsidRPr="00BC64C6">
        <w:rPr>
          <w:rStyle w:val="hps"/>
          <w:rFonts w:cstheme="minorHAnsi"/>
        </w:rPr>
        <w:t xml:space="preserve">Çocuklarda </w:t>
      </w:r>
      <w:r w:rsidR="00DE165C">
        <w:rPr>
          <w:rStyle w:val="hps"/>
          <w:rFonts w:cstheme="minorHAnsi"/>
        </w:rPr>
        <w:t>d</w:t>
      </w:r>
      <w:r w:rsidRPr="00BC64C6">
        <w:rPr>
          <w:rStyle w:val="hps"/>
          <w:rFonts w:cstheme="minorHAnsi"/>
        </w:rPr>
        <w:t>işeti</w:t>
      </w:r>
      <w:r w:rsidR="00DE165C">
        <w:rPr>
          <w:rStyle w:val="hps"/>
          <w:rFonts w:cstheme="minorHAnsi"/>
        </w:rPr>
        <w:t>nin</w:t>
      </w:r>
      <w:r w:rsidRPr="00BC64C6">
        <w:rPr>
          <w:rStyle w:val="hps"/>
          <w:rFonts w:cstheme="minorHAnsi"/>
        </w:rPr>
        <w:t xml:space="preserve"> histoloji</w:t>
      </w:r>
      <w:r w:rsidR="00DE165C">
        <w:rPr>
          <w:rStyle w:val="hps"/>
          <w:rFonts w:cstheme="minorHAnsi"/>
        </w:rPr>
        <w:t>si de</w:t>
      </w:r>
      <w:r w:rsidRPr="00BC64C6">
        <w:rPr>
          <w:rStyle w:val="hps"/>
          <w:rFonts w:cstheme="minorHAnsi"/>
        </w:rPr>
        <w:t xml:space="preserve"> şiddetli diş eti iltihabı</w:t>
      </w:r>
      <w:r w:rsidR="00DE165C">
        <w:rPr>
          <w:rStyle w:val="hps"/>
          <w:rFonts w:cstheme="minorHAnsi"/>
        </w:rPr>
        <w:t>nın</w:t>
      </w:r>
      <w:r w:rsidRPr="00BC64C6">
        <w:rPr>
          <w:rStyle w:val="hps"/>
          <w:rFonts w:cstheme="minorHAnsi"/>
        </w:rPr>
        <w:t xml:space="preserve"> ilerleme</w:t>
      </w:r>
      <w:r w:rsidR="00DE165C">
        <w:rPr>
          <w:rStyle w:val="hps"/>
          <w:rFonts w:cstheme="minorHAnsi"/>
        </w:rPr>
        <w:t xml:space="preserve">sini engellemeye </w:t>
      </w:r>
      <w:r w:rsidR="005720ED">
        <w:rPr>
          <w:rStyle w:val="hps"/>
          <w:rFonts w:cstheme="minorHAnsi"/>
        </w:rPr>
        <w:t>yönelik</w:t>
      </w:r>
      <w:r w:rsidRPr="00BC64C6">
        <w:rPr>
          <w:rStyle w:val="hps"/>
          <w:rFonts w:cstheme="minorHAnsi"/>
        </w:rPr>
        <w:t xml:space="preserve"> özellikler gösterir.</w:t>
      </w:r>
      <w:r w:rsidR="00204624">
        <w:rPr>
          <w:rStyle w:val="hps"/>
          <w:rFonts w:cstheme="minorHAnsi"/>
        </w:rPr>
        <w:t xml:space="preserve"> </w:t>
      </w:r>
      <w:r w:rsidRPr="00BC64C6">
        <w:rPr>
          <w:rStyle w:val="hps"/>
          <w:rFonts w:cstheme="minorHAnsi"/>
        </w:rPr>
        <w:t>Primer dişlerin birleşim epiteli daimi dişlenme döneminde</w:t>
      </w:r>
      <w:r w:rsidR="00204624">
        <w:rPr>
          <w:rStyle w:val="hps"/>
          <w:rFonts w:cstheme="minorHAnsi"/>
        </w:rPr>
        <w:t>kine oranla</w:t>
      </w:r>
      <w:r w:rsidRPr="00BC64C6">
        <w:rPr>
          <w:rStyle w:val="hps"/>
          <w:rFonts w:cstheme="minorHAnsi"/>
        </w:rPr>
        <w:t xml:space="preserve"> daha kalın</w:t>
      </w:r>
      <w:r w:rsidR="00204624">
        <w:rPr>
          <w:rStyle w:val="hps"/>
          <w:rFonts w:cstheme="minorHAnsi"/>
        </w:rPr>
        <w:t xml:space="preserve">dır. Bu da permeabiliteyi </w:t>
      </w:r>
      <w:r w:rsidR="00DE165C">
        <w:rPr>
          <w:rStyle w:val="hps"/>
          <w:rFonts w:cstheme="minorHAnsi"/>
        </w:rPr>
        <w:t xml:space="preserve">azaltır ve dolayısıyla </w:t>
      </w:r>
      <w:r w:rsidR="00204624">
        <w:rPr>
          <w:rStyle w:val="hps"/>
          <w:rFonts w:cstheme="minorHAnsi"/>
        </w:rPr>
        <w:t xml:space="preserve">dişeti dokularına bakteriyel toksinlerin sızarak inflamasyonu başlatabilme olasılığını düşürür. </w:t>
      </w:r>
    </w:p>
    <w:p w:rsidR="006152D9" w:rsidRDefault="006152D9" w:rsidP="0033465B">
      <w:pPr>
        <w:rPr>
          <w:rStyle w:val="hps"/>
          <w:rFonts w:cstheme="minorHAnsi"/>
        </w:rPr>
      </w:pPr>
      <w:r w:rsidRPr="006152D9">
        <w:rPr>
          <w:rStyle w:val="hps"/>
          <w:rFonts w:cstheme="minorHAnsi"/>
          <w:b/>
        </w:rPr>
        <w:t>Diştaşları</w:t>
      </w:r>
      <w:r w:rsidRPr="006152D9">
        <w:rPr>
          <w:rStyle w:val="hps"/>
          <w:rFonts w:cstheme="minorHAnsi"/>
        </w:rPr>
        <w:br/>
      </w:r>
      <w:r w:rsidR="00DE165C">
        <w:rPr>
          <w:rStyle w:val="hps"/>
          <w:rFonts w:cstheme="minorHAnsi"/>
        </w:rPr>
        <w:t>Küçüklerde d</w:t>
      </w:r>
      <w:r w:rsidR="004005B0">
        <w:rPr>
          <w:rStyle w:val="hps"/>
          <w:rFonts w:cstheme="minorHAnsi"/>
        </w:rPr>
        <w:t>iştaşı birikimine</w:t>
      </w:r>
      <w:r w:rsidRPr="006152D9">
        <w:rPr>
          <w:rStyle w:val="hps"/>
          <w:rFonts w:cstheme="minorHAnsi"/>
        </w:rPr>
        <w:t xml:space="preserve"> </w:t>
      </w:r>
      <w:r w:rsidR="004005B0">
        <w:rPr>
          <w:rStyle w:val="hps"/>
          <w:rFonts w:cstheme="minorHAnsi"/>
        </w:rPr>
        <w:t>ender olarak rastlan</w:t>
      </w:r>
      <w:r w:rsidR="00DE165C">
        <w:rPr>
          <w:rStyle w:val="hps"/>
          <w:rFonts w:cstheme="minorHAnsi"/>
        </w:rPr>
        <w:t xml:space="preserve">sa da </w:t>
      </w:r>
      <w:r w:rsidR="004005B0">
        <w:rPr>
          <w:rStyle w:val="hps"/>
          <w:rFonts w:cstheme="minorHAnsi"/>
        </w:rPr>
        <w:t>görülme sıklığı</w:t>
      </w:r>
      <w:r w:rsidRPr="006152D9">
        <w:rPr>
          <w:rStyle w:val="hps"/>
          <w:rFonts w:cstheme="minorHAnsi"/>
        </w:rPr>
        <w:t xml:space="preserve"> yaşla birlikte artabilir. </w:t>
      </w:r>
      <w:r w:rsidR="004005B0">
        <w:rPr>
          <w:rStyle w:val="hps"/>
          <w:rFonts w:cstheme="minorHAnsi"/>
        </w:rPr>
        <w:t xml:space="preserve">Yedi dokuz yaşları arasındaki çocukların </w:t>
      </w:r>
      <w:r w:rsidRPr="006152D9">
        <w:rPr>
          <w:rStyle w:val="hps"/>
          <w:rFonts w:cstheme="minorHAnsi"/>
        </w:rPr>
        <w:t>%</w:t>
      </w:r>
      <w:r w:rsidR="004005B0">
        <w:rPr>
          <w:rStyle w:val="hps"/>
          <w:rFonts w:cstheme="minorHAnsi"/>
        </w:rPr>
        <w:t xml:space="preserve"> 18 inde, 10-15 yaşlarındakilerin de % 33 - % 43 ünde diştaşı oluşum</w:t>
      </w:r>
      <w:r w:rsidR="00DE165C">
        <w:rPr>
          <w:rStyle w:val="hps"/>
          <w:rFonts w:cstheme="minorHAnsi"/>
        </w:rPr>
        <w:t>u</w:t>
      </w:r>
      <w:r w:rsidR="004005B0">
        <w:rPr>
          <w:rStyle w:val="hps"/>
          <w:rFonts w:cstheme="minorHAnsi"/>
        </w:rPr>
        <w:t>na rastlanmıştır</w:t>
      </w:r>
      <w:r w:rsidRPr="006152D9">
        <w:rPr>
          <w:rStyle w:val="hps"/>
          <w:rFonts w:cstheme="minorHAnsi"/>
        </w:rPr>
        <w:t xml:space="preserve">. </w:t>
      </w:r>
      <w:proofErr w:type="spellStart"/>
      <w:r w:rsidR="00F8407D">
        <w:rPr>
          <w:rStyle w:val="hps"/>
          <w:rFonts w:cstheme="minorHAnsi"/>
        </w:rPr>
        <w:t>K</w:t>
      </w:r>
      <w:r w:rsidR="00F8407D" w:rsidRPr="00F8407D">
        <w:rPr>
          <w:rStyle w:val="hps"/>
          <w:rFonts w:cstheme="minorHAnsi"/>
        </w:rPr>
        <w:t>istik</w:t>
      </w:r>
      <w:proofErr w:type="spellEnd"/>
      <w:r w:rsidR="00F8407D" w:rsidRPr="00F8407D">
        <w:rPr>
          <w:rStyle w:val="hps"/>
          <w:rFonts w:cstheme="minorHAnsi"/>
        </w:rPr>
        <w:t xml:space="preserve"> </w:t>
      </w:r>
      <w:proofErr w:type="spellStart"/>
      <w:r w:rsidR="00F8407D" w:rsidRPr="00F8407D">
        <w:rPr>
          <w:rStyle w:val="hps"/>
          <w:rFonts w:cstheme="minorHAnsi"/>
        </w:rPr>
        <w:t>fibrozisli</w:t>
      </w:r>
      <w:proofErr w:type="spellEnd"/>
      <w:r w:rsidR="00F8407D" w:rsidRPr="00F8407D">
        <w:rPr>
          <w:rStyle w:val="hps"/>
          <w:rFonts w:cstheme="minorHAnsi"/>
        </w:rPr>
        <w:t xml:space="preserve"> çocuklarda tükürük</w:t>
      </w:r>
      <w:r w:rsidR="00F8407D">
        <w:rPr>
          <w:rStyle w:val="hps"/>
          <w:rFonts w:cstheme="minorHAnsi"/>
        </w:rPr>
        <w:t>teki</w:t>
      </w:r>
      <w:r w:rsidR="00F8407D" w:rsidRPr="00F8407D">
        <w:rPr>
          <w:rStyle w:val="hps"/>
          <w:rFonts w:cstheme="minorHAnsi"/>
        </w:rPr>
        <w:t xml:space="preserve"> kalsiyum ve fosfat </w:t>
      </w:r>
      <w:proofErr w:type="gramStart"/>
      <w:r w:rsidR="00F8407D" w:rsidRPr="00F8407D">
        <w:rPr>
          <w:rStyle w:val="hps"/>
          <w:rFonts w:cstheme="minorHAnsi"/>
        </w:rPr>
        <w:t>konsantrasyonları</w:t>
      </w:r>
      <w:r w:rsidR="00F8407D">
        <w:rPr>
          <w:rStyle w:val="hps"/>
          <w:rFonts w:cstheme="minorHAnsi"/>
        </w:rPr>
        <w:t>ndaki</w:t>
      </w:r>
      <w:proofErr w:type="gramEnd"/>
      <w:r w:rsidR="00F8407D">
        <w:rPr>
          <w:rStyle w:val="hps"/>
          <w:rFonts w:cstheme="minorHAnsi"/>
        </w:rPr>
        <w:t xml:space="preserve"> artışa bağlı olarak diştaşı insidansı yükselebilir. Uzun süreyle </w:t>
      </w:r>
      <w:proofErr w:type="spellStart"/>
      <w:r w:rsidR="00F8407D">
        <w:rPr>
          <w:rStyle w:val="hps"/>
          <w:rFonts w:cstheme="minorHAnsi"/>
        </w:rPr>
        <w:t>g</w:t>
      </w:r>
      <w:r w:rsidR="00F8407D" w:rsidRPr="00F8407D">
        <w:rPr>
          <w:rStyle w:val="hps"/>
          <w:rFonts w:cstheme="minorHAnsi"/>
        </w:rPr>
        <w:t>astrik</w:t>
      </w:r>
      <w:proofErr w:type="spellEnd"/>
      <w:r w:rsidR="00F8407D" w:rsidRPr="00F8407D">
        <w:rPr>
          <w:rStyle w:val="hps"/>
          <w:rFonts w:cstheme="minorHAnsi"/>
        </w:rPr>
        <w:t xml:space="preserve"> veya </w:t>
      </w:r>
      <w:proofErr w:type="spellStart"/>
      <w:r w:rsidR="00F8407D" w:rsidRPr="00F8407D">
        <w:rPr>
          <w:rStyle w:val="hps"/>
          <w:rFonts w:cstheme="minorHAnsi"/>
        </w:rPr>
        <w:t>nazogastrik</w:t>
      </w:r>
      <w:proofErr w:type="spellEnd"/>
      <w:r w:rsidR="00F8407D" w:rsidRPr="00F8407D">
        <w:rPr>
          <w:rStyle w:val="hps"/>
          <w:rFonts w:cstheme="minorHAnsi"/>
        </w:rPr>
        <w:t xml:space="preserve"> tüpler ile beslenen çocuklar</w:t>
      </w:r>
      <w:r w:rsidR="00F8407D">
        <w:rPr>
          <w:rStyle w:val="hps"/>
          <w:rFonts w:cstheme="minorHAnsi"/>
        </w:rPr>
        <w:t>da</w:t>
      </w:r>
      <w:r w:rsidR="00F8407D" w:rsidRPr="00F8407D">
        <w:rPr>
          <w:rStyle w:val="hps"/>
          <w:rFonts w:cstheme="minorHAnsi"/>
        </w:rPr>
        <w:t xml:space="preserve"> </w:t>
      </w:r>
      <w:proofErr w:type="spellStart"/>
      <w:r w:rsidR="00F8407D" w:rsidRPr="00F8407D">
        <w:rPr>
          <w:rStyle w:val="hps"/>
          <w:rFonts w:cstheme="minorHAnsi"/>
        </w:rPr>
        <w:t>fonksiyon</w:t>
      </w:r>
      <w:r w:rsidR="00F8407D">
        <w:rPr>
          <w:rStyle w:val="hps"/>
          <w:rFonts w:cstheme="minorHAnsi"/>
        </w:rPr>
        <w:t>s</w:t>
      </w:r>
      <w:r w:rsidR="00F8407D" w:rsidRPr="00F8407D">
        <w:rPr>
          <w:rStyle w:val="hps"/>
          <w:rFonts w:cstheme="minorHAnsi"/>
        </w:rPr>
        <w:t>u</w:t>
      </w:r>
      <w:r w:rsidR="00F8407D">
        <w:rPr>
          <w:rStyle w:val="hps"/>
          <w:rFonts w:cstheme="minorHAnsi"/>
        </w:rPr>
        <w:t>zluk</w:t>
      </w:r>
      <w:proofErr w:type="spellEnd"/>
      <w:r w:rsidR="00F8407D">
        <w:rPr>
          <w:rStyle w:val="hps"/>
          <w:rFonts w:cstheme="minorHAnsi"/>
        </w:rPr>
        <w:t xml:space="preserve"> ve </w:t>
      </w:r>
      <w:proofErr w:type="spellStart"/>
      <w:r w:rsidR="00F8407D" w:rsidRPr="00F8407D">
        <w:rPr>
          <w:rStyle w:val="hps"/>
          <w:rFonts w:cstheme="minorHAnsi"/>
        </w:rPr>
        <w:t>pH</w:t>
      </w:r>
      <w:r w:rsidR="00F8407D">
        <w:rPr>
          <w:rStyle w:val="hps"/>
          <w:rFonts w:cstheme="minorHAnsi"/>
        </w:rPr>
        <w:t>’ın</w:t>
      </w:r>
      <w:proofErr w:type="spellEnd"/>
      <w:r w:rsidR="00F8407D">
        <w:rPr>
          <w:rStyle w:val="hps"/>
          <w:rFonts w:cstheme="minorHAnsi"/>
        </w:rPr>
        <w:t xml:space="preserve"> yükselmesi sebebiyle yine diştaşı oluşumunda artış izlenmektedir.</w:t>
      </w:r>
    </w:p>
    <w:p w:rsidR="00F8407D" w:rsidRDefault="004C339C" w:rsidP="0033465B">
      <w:pPr>
        <w:rPr>
          <w:rStyle w:val="hps"/>
          <w:rFonts w:cstheme="minorHAnsi"/>
        </w:rPr>
      </w:pPr>
      <w:r w:rsidRPr="004C339C">
        <w:rPr>
          <w:rStyle w:val="hps"/>
          <w:rFonts w:cstheme="minorHAnsi"/>
          <w:b/>
        </w:rPr>
        <w:t>Mikrobiyoloji</w:t>
      </w:r>
      <w:r w:rsidRPr="004C339C">
        <w:rPr>
          <w:rStyle w:val="hps"/>
          <w:rFonts w:cstheme="minorHAnsi"/>
        </w:rPr>
        <w:br/>
      </w:r>
      <w:r>
        <w:rPr>
          <w:rStyle w:val="hps"/>
          <w:rFonts w:cstheme="minorHAnsi"/>
        </w:rPr>
        <w:t>Ç</w:t>
      </w:r>
      <w:r w:rsidRPr="004C339C">
        <w:rPr>
          <w:rStyle w:val="hps"/>
          <w:rFonts w:cstheme="minorHAnsi"/>
        </w:rPr>
        <w:t>ocuk</w:t>
      </w:r>
      <w:r>
        <w:rPr>
          <w:rStyle w:val="hps"/>
          <w:rFonts w:cstheme="minorHAnsi"/>
        </w:rPr>
        <w:t xml:space="preserve">luktan erişkinliğe geçerken mikrobiyal </w:t>
      </w:r>
      <w:proofErr w:type="gramStart"/>
      <w:r>
        <w:rPr>
          <w:rStyle w:val="hps"/>
          <w:rFonts w:cstheme="minorHAnsi"/>
        </w:rPr>
        <w:t>floranın</w:t>
      </w:r>
      <w:proofErr w:type="gramEnd"/>
      <w:r>
        <w:rPr>
          <w:rStyle w:val="hps"/>
          <w:rFonts w:cstheme="minorHAnsi"/>
        </w:rPr>
        <w:t xml:space="preserve"> kompozisyonu değişir ve periodontal hastalık riski artmaya başlar.</w:t>
      </w:r>
      <w:r w:rsidRPr="004C339C">
        <w:rPr>
          <w:rStyle w:val="hps"/>
          <w:rFonts w:cstheme="minorHAnsi"/>
        </w:rPr>
        <w:t xml:space="preserve"> </w:t>
      </w:r>
      <w:r>
        <w:rPr>
          <w:rStyle w:val="hps"/>
          <w:rFonts w:cstheme="minorHAnsi"/>
        </w:rPr>
        <w:t>On sekiz aylıktan kırk sekiz aylığa kadar ç</w:t>
      </w:r>
      <w:r w:rsidRPr="004C339C">
        <w:rPr>
          <w:rStyle w:val="hps"/>
          <w:rFonts w:cstheme="minorHAnsi"/>
        </w:rPr>
        <w:t>ocuklarda</w:t>
      </w:r>
      <w:r>
        <w:rPr>
          <w:rStyle w:val="hps"/>
          <w:rFonts w:cstheme="minorHAnsi"/>
        </w:rPr>
        <w:t>n</w:t>
      </w:r>
      <w:r w:rsidRPr="004C339C">
        <w:rPr>
          <w:rStyle w:val="hps"/>
          <w:rFonts w:cstheme="minorHAnsi"/>
        </w:rPr>
        <w:t xml:space="preserve"> </w:t>
      </w:r>
      <w:r>
        <w:rPr>
          <w:rStyle w:val="hps"/>
          <w:rFonts w:cstheme="minorHAnsi"/>
        </w:rPr>
        <w:t xml:space="preserve">alınan </w:t>
      </w:r>
      <w:r w:rsidRPr="004C339C">
        <w:rPr>
          <w:rStyle w:val="hps"/>
          <w:rFonts w:cstheme="minorHAnsi"/>
        </w:rPr>
        <w:t>dental plak örnekleri</w:t>
      </w:r>
      <w:r>
        <w:rPr>
          <w:rStyle w:val="hps"/>
          <w:rFonts w:cstheme="minorHAnsi"/>
        </w:rPr>
        <w:t xml:space="preserve">nde en az bir periodontal patojen tespit edilmiştir. Yüzde altmış sekizinde </w:t>
      </w:r>
      <w:proofErr w:type="spellStart"/>
      <w:r w:rsidRPr="004C339C">
        <w:rPr>
          <w:rStyle w:val="hps"/>
          <w:rFonts w:cstheme="minorHAnsi"/>
        </w:rPr>
        <w:t>Porphyromonas</w:t>
      </w:r>
      <w:proofErr w:type="spellEnd"/>
      <w:r w:rsidRPr="004C339C">
        <w:rPr>
          <w:rStyle w:val="hps"/>
          <w:rFonts w:cstheme="minorHAnsi"/>
        </w:rPr>
        <w:t xml:space="preserve"> </w:t>
      </w:r>
      <w:proofErr w:type="spellStart"/>
      <w:r w:rsidRPr="004C339C">
        <w:rPr>
          <w:rStyle w:val="hps"/>
          <w:rFonts w:cstheme="minorHAnsi"/>
          <w:i/>
        </w:rPr>
        <w:t>gingivalis</w:t>
      </w:r>
      <w:proofErr w:type="spellEnd"/>
      <w:r>
        <w:rPr>
          <w:rStyle w:val="hps"/>
          <w:rFonts w:cstheme="minorHAnsi"/>
        </w:rPr>
        <w:t>,</w:t>
      </w:r>
      <w:r w:rsidRPr="004C339C">
        <w:rPr>
          <w:rStyle w:val="hps"/>
          <w:rFonts w:cstheme="minorHAnsi"/>
        </w:rPr>
        <w:t>% 20</w:t>
      </w:r>
      <w:r>
        <w:rPr>
          <w:rStyle w:val="hps"/>
          <w:rFonts w:cstheme="minorHAnsi"/>
        </w:rPr>
        <w:t xml:space="preserve">’sinde </w:t>
      </w:r>
      <w:proofErr w:type="spellStart"/>
      <w:r w:rsidRPr="004C339C">
        <w:rPr>
          <w:rStyle w:val="hps"/>
          <w:rFonts w:cstheme="minorHAnsi"/>
          <w:i/>
        </w:rPr>
        <w:t>Bacteroides</w:t>
      </w:r>
      <w:proofErr w:type="spellEnd"/>
      <w:r w:rsidRPr="004C339C">
        <w:rPr>
          <w:rStyle w:val="hps"/>
          <w:rFonts w:cstheme="minorHAnsi"/>
        </w:rPr>
        <w:t xml:space="preserve"> </w:t>
      </w:r>
      <w:proofErr w:type="spellStart"/>
      <w:r w:rsidRPr="004C339C">
        <w:rPr>
          <w:rStyle w:val="hps"/>
          <w:rFonts w:cstheme="minorHAnsi"/>
          <w:i/>
        </w:rPr>
        <w:t>forsythus</w:t>
      </w:r>
      <w:r>
        <w:rPr>
          <w:rStyle w:val="hps"/>
          <w:rFonts w:cstheme="minorHAnsi"/>
          <w:i/>
        </w:rPr>
        <w:t>’</w:t>
      </w:r>
      <w:r w:rsidRPr="004C339C">
        <w:rPr>
          <w:rStyle w:val="hps"/>
          <w:rFonts w:cstheme="minorHAnsi"/>
        </w:rPr>
        <w:t>a</w:t>
      </w:r>
      <w:proofErr w:type="spellEnd"/>
      <w:r w:rsidRPr="004C339C">
        <w:rPr>
          <w:rStyle w:val="hps"/>
          <w:rFonts w:cstheme="minorHAnsi"/>
        </w:rPr>
        <w:t xml:space="preserve"> (</w:t>
      </w:r>
      <w:proofErr w:type="spellStart"/>
      <w:r w:rsidRPr="004C339C">
        <w:rPr>
          <w:rStyle w:val="hps"/>
          <w:rFonts w:cstheme="minorHAnsi"/>
          <w:i/>
        </w:rPr>
        <w:t>Tannerella</w:t>
      </w:r>
      <w:proofErr w:type="spellEnd"/>
      <w:r w:rsidRPr="004C339C">
        <w:rPr>
          <w:rStyle w:val="hps"/>
          <w:rFonts w:cstheme="minorHAnsi"/>
        </w:rPr>
        <w:t xml:space="preserve"> </w:t>
      </w:r>
      <w:r w:rsidRPr="004C339C">
        <w:rPr>
          <w:rStyle w:val="hps"/>
          <w:rFonts w:cstheme="minorHAnsi"/>
          <w:i/>
        </w:rPr>
        <w:t>FORSYTHIA</w:t>
      </w:r>
      <w:r w:rsidRPr="004C339C">
        <w:rPr>
          <w:rStyle w:val="hps"/>
          <w:rFonts w:cstheme="minorHAnsi"/>
        </w:rPr>
        <w:t xml:space="preserve">) </w:t>
      </w:r>
      <w:r>
        <w:rPr>
          <w:rStyle w:val="hps"/>
          <w:rFonts w:cstheme="minorHAnsi"/>
        </w:rPr>
        <w:t xml:space="preserve">rastlanmıştır. </w:t>
      </w:r>
      <w:r w:rsidRPr="004C339C">
        <w:rPr>
          <w:rStyle w:val="hps"/>
          <w:rFonts w:cstheme="minorHAnsi"/>
        </w:rPr>
        <w:t xml:space="preserve"> </w:t>
      </w:r>
      <w:r>
        <w:rPr>
          <w:rStyle w:val="hps"/>
          <w:rFonts w:cstheme="minorHAnsi"/>
        </w:rPr>
        <w:t>A</w:t>
      </w:r>
      <w:r w:rsidRPr="004C339C">
        <w:rPr>
          <w:rStyle w:val="hps"/>
          <w:rFonts w:cstheme="minorHAnsi"/>
        </w:rPr>
        <w:t>nneleri</w:t>
      </w:r>
      <w:r>
        <w:rPr>
          <w:rStyle w:val="hps"/>
          <w:rFonts w:cstheme="minorHAnsi"/>
        </w:rPr>
        <w:t>nde</w:t>
      </w:r>
      <w:r w:rsidRPr="004C339C">
        <w:rPr>
          <w:rStyle w:val="hps"/>
          <w:rFonts w:cstheme="minorHAnsi"/>
        </w:rPr>
        <w:t xml:space="preserve"> periodontal hastalık </w:t>
      </w:r>
      <w:r>
        <w:rPr>
          <w:rStyle w:val="hps"/>
          <w:rFonts w:cstheme="minorHAnsi"/>
        </w:rPr>
        <w:t xml:space="preserve">bulunan çocuklarda </w:t>
      </w:r>
      <w:r w:rsidRPr="004C339C">
        <w:rPr>
          <w:rStyle w:val="hps"/>
          <w:rFonts w:cstheme="minorHAnsi"/>
          <w:i/>
        </w:rPr>
        <w:t xml:space="preserve">B. </w:t>
      </w:r>
      <w:proofErr w:type="spellStart"/>
      <w:r w:rsidRPr="004C339C">
        <w:rPr>
          <w:rStyle w:val="hps"/>
          <w:rFonts w:cstheme="minorHAnsi"/>
          <w:i/>
        </w:rPr>
        <w:t>forsythus</w:t>
      </w:r>
      <w:proofErr w:type="spellEnd"/>
      <w:r w:rsidRPr="004C339C">
        <w:rPr>
          <w:rStyle w:val="hps"/>
          <w:rFonts w:cstheme="minorHAnsi"/>
          <w:i/>
        </w:rPr>
        <w:t xml:space="preserve"> </w:t>
      </w:r>
      <w:r>
        <w:rPr>
          <w:rStyle w:val="hps"/>
          <w:rFonts w:cstheme="minorHAnsi"/>
        </w:rPr>
        <w:t xml:space="preserve">açısından </w:t>
      </w:r>
      <w:r w:rsidRPr="004C339C">
        <w:rPr>
          <w:rStyle w:val="hps"/>
          <w:rFonts w:cstheme="minorHAnsi"/>
        </w:rPr>
        <w:t>orta derecede ilgileşim</w:t>
      </w:r>
      <w:r>
        <w:rPr>
          <w:rStyle w:val="hps"/>
          <w:rFonts w:cstheme="minorHAnsi"/>
        </w:rPr>
        <w:t xml:space="preserve"> olduğu hesaplanmıştır ki bu bakteri çocuklarda dişeti kanamasına neden olmaktadır. </w:t>
      </w:r>
    </w:p>
    <w:p w:rsidR="004C339C" w:rsidRDefault="004C339C" w:rsidP="0033465B">
      <w:pPr>
        <w:rPr>
          <w:rStyle w:val="hps"/>
          <w:rFonts w:cstheme="minorHAnsi"/>
        </w:rPr>
      </w:pPr>
      <w:r w:rsidRPr="004C339C">
        <w:rPr>
          <w:rStyle w:val="hps"/>
          <w:rFonts w:cstheme="minorHAnsi"/>
        </w:rPr>
        <w:t xml:space="preserve">Çocuklarda </w:t>
      </w:r>
      <w:r>
        <w:rPr>
          <w:rStyle w:val="hps"/>
          <w:rFonts w:cstheme="minorHAnsi"/>
        </w:rPr>
        <w:t>oluşturulan d</w:t>
      </w:r>
      <w:r w:rsidRPr="004C339C">
        <w:rPr>
          <w:rStyle w:val="hps"/>
          <w:rFonts w:cstheme="minorHAnsi"/>
        </w:rPr>
        <w:t>eneysel gingivitis modelleri</w:t>
      </w:r>
      <w:r>
        <w:rPr>
          <w:rStyle w:val="hps"/>
          <w:rFonts w:cstheme="minorHAnsi"/>
        </w:rPr>
        <w:t>nde</w:t>
      </w:r>
      <w:r w:rsidRPr="004C339C">
        <w:rPr>
          <w:rStyle w:val="hps"/>
          <w:rFonts w:cstheme="minorHAnsi"/>
        </w:rPr>
        <w:t xml:space="preserve"> genellikle</w:t>
      </w:r>
      <w:r>
        <w:rPr>
          <w:rStyle w:val="hps"/>
          <w:rFonts w:cstheme="minorHAnsi"/>
        </w:rPr>
        <w:t xml:space="preserve"> </w:t>
      </w:r>
      <w:proofErr w:type="spellStart"/>
      <w:r>
        <w:rPr>
          <w:rStyle w:val="hps"/>
          <w:rFonts w:cstheme="minorHAnsi"/>
        </w:rPr>
        <w:t>subgingival</w:t>
      </w:r>
      <w:proofErr w:type="spellEnd"/>
      <w:r>
        <w:rPr>
          <w:rStyle w:val="hps"/>
          <w:rFonts w:cstheme="minorHAnsi"/>
        </w:rPr>
        <w:t xml:space="preserve"> alanlarda</w:t>
      </w:r>
      <w:r w:rsidRPr="004C339C">
        <w:rPr>
          <w:rStyle w:val="hps"/>
          <w:rFonts w:cstheme="minorHAnsi"/>
        </w:rPr>
        <w:t xml:space="preserve"> </w:t>
      </w:r>
      <w:proofErr w:type="spellStart"/>
      <w:r w:rsidRPr="004C339C">
        <w:rPr>
          <w:rStyle w:val="hps"/>
          <w:rFonts w:cstheme="minorHAnsi"/>
          <w:i/>
        </w:rPr>
        <w:t>Actinomyces</w:t>
      </w:r>
      <w:proofErr w:type="spellEnd"/>
      <w:r w:rsidRPr="004C339C">
        <w:rPr>
          <w:rStyle w:val="hps"/>
          <w:rFonts w:cstheme="minorHAnsi"/>
        </w:rPr>
        <w:t xml:space="preserve">, </w:t>
      </w:r>
      <w:proofErr w:type="spellStart"/>
      <w:r w:rsidRPr="004C339C">
        <w:rPr>
          <w:rStyle w:val="hps"/>
          <w:rFonts w:cstheme="minorHAnsi"/>
          <w:i/>
        </w:rPr>
        <w:t>Capnocytophaga</w:t>
      </w:r>
      <w:proofErr w:type="spellEnd"/>
      <w:r w:rsidRPr="004C339C">
        <w:rPr>
          <w:rStyle w:val="hps"/>
          <w:rFonts w:cstheme="minorHAnsi"/>
        </w:rPr>
        <w:t xml:space="preserve">, </w:t>
      </w:r>
      <w:proofErr w:type="spellStart"/>
      <w:r w:rsidRPr="004C339C">
        <w:rPr>
          <w:rStyle w:val="hps"/>
          <w:rFonts w:cstheme="minorHAnsi"/>
          <w:i/>
        </w:rPr>
        <w:t>Leptotrichia</w:t>
      </w:r>
      <w:proofErr w:type="spellEnd"/>
      <w:r w:rsidRPr="004C339C">
        <w:rPr>
          <w:rStyle w:val="hps"/>
          <w:rFonts w:cstheme="minorHAnsi"/>
        </w:rPr>
        <w:t xml:space="preserve"> ve </w:t>
      </w:r>
      <w:proofErr w:type="spellStart"/>
      <w:r w:rsidRPr="004C339C">
        <w:rPr>
          <w:rStyle w:val="hps"/>
          <w:rFonts w:cstheme="minorHAnsi"/>
          <w:i/>
        </w:rPr>
        <w:t>Selenomonas</w:t>
      </w:r>
      <w:proofErr w:type="spellEnd"/>
      <w:r>
        <w:rPr>
          <w:rStyle w:val="hps"/>
          <w:rFonts w:cstheme="minorHAnsi"/>
        </w:rPr>
        <w:t xml:space="preserve"> seviyelerinin yüksek olduğu belirlenmiş ki bunlara genel olarak erişkin gingivitislerinde pek rastlanmaz. Bu nedenle çocukluk çağı gingivitislerinin etiyolojisine yönelik bilimsel ilgi artmıştır. </w:t>
      </w:r>
    </w:p>
    <w:p w:rsidR="000941ED" w:rsidRDefault="000941ED" w:rsidP="00215902">
      <w:pPr>
        <w:rPr>
          <w:rStyle w:val="hps"/>
          <w:rFonts w:cstheme="minorHAnsi"/>
          <w:b/>
        </w:rPr>
      </w:pPr>
    </w:p>
    <w:p w:rsidR="000941ED" w:rsidRDefault="000941ED" w:rsidP="00215902">
      <w:pPr>
        <w:rPr>
          <w:rStyle w:val="hps"/>
          <w:rFonts w:cstheme="minorHAnsi"/>
          <w:b/>
        </w:rPr>
      </w:pPr>
    </w:p>
    <w:p w:rsidR="00DE165C" w:rsidRDefault="00215902" w:rsidP="00215902">
      <w:pPr>
        <w:rPr>
          <w:rStyle w:val="hps"/>
          <w:rFonts w:cstheme="minorHAnsi"/>
          <w:b/>
        </w:rPr>
      </w:pPr>
      <w:proofErr w:type="spellStart"/>
      <w:r w:rsidRPr="00215902">
        <w:rPr>
          <w:rStyle w:val="hps"/>
          <w:rFonts w:cstheme="minorHAnsi"/>
          <w:b/>
        </w:rPr>
        <w:lastRenderedPageBreak/>
        <w:t>Erüpsiyon</w:t>
      </w:r>
      <w:proofErr w:type="spellEnd"/>
      <w:r w:rsidRPr="00215902">
        <w:rPr>
          <w:rStyle w:val="hps"/>
          <w:rFonts w:cstheme="minorHAnsi"/>
          <w:b/>
        </w:rPr>
        <w:t xml:space="preserve"> </w:t>
      </w:r>
      <w:proofErr w:type="spellStart"/>
      <w:r w:rsidRPr="00215902">
        <w:rPr>
          <w:rStyle w:val="hps"/>
          <w:rFonts w:cstheme="minorHAnsi"/>
          <w:b/>
        </w:rPr>
        <w:t>Gingivitisi</w:t>
      </w:r>
      <w:proofErr w:type="spellEnd"/>
    </w:p>
    <w:p w:rsidR="00215902" w:rsidRDefault="00215902" w:rsidP="00215902">
      <w:pPr>
        <w:rPr>
          <w:rStyle w:val="hps"/>
          <w:rFonts w:cstheme="minorHAnsi"/>
        </w:rPr>
      </w:pPr>
      <w:r w:rsidRPr="00215902">
        <w:rPr>
          <w:rStyle w:val="hps"/>
          <w:rFonts w:cstheme="minorHAnsi"/>
        </w:rPr>
        <w:t xml:space="preserve">Diş sürmesi ile ilişkili </w:t>
      </w:r>
      <w:r w:rsidR="00B453FE">
        <w:rPr>
          <w:rStyle w:val="hps"/>
          <w:rFonts w:cstheme="minorHAnsi"/>
        </w:rPr>
        <w:t>g</w:t>
      </w:r>
      <w:r w:rsidRPr="00215902">
        <w:rPr>
          <w:rStyle w:val="hps"/>
          <w:rFonts w:cstheme="minorHAnsi"/>
        </w:rPr>
        <w:t>ingivitis</w:t>
      </w:r>
      <w:r w:rsidR="00B453FE">
        <w:rPr>
          <w:rStyle w:val="hps"/>
          <w:rFonts w:cstheme="minorHAnsi"/>
        </w:rPr>
        <w:t>e erupsiyon gingivitisi denilmektedir. Aslında tek başına diş sürmesi gingivitise neden olmaz</w:t>
      </w:r>
      <w:r w:rsidR="00DE165C">
        <w:rPr>
          <w:rStyle w:val="hps"/>
          <w:rFonts w:cstheme="minorHAnsi"/>
        </w:rPr>
        <w:t>. A</w:t>
      </w:r>
      <w:r w:rsidRPr="00215902">
        <w:rPr>
          <w:rStyle w:val="hps"/>
          <w:rFonts w:cstheme="minorHAnsi"/>
        </w:rPr>
        <w:t>ncak</w:t>
      </w:r>
      <w:r w:rsidR="00DE165C">
        <w:rPr>
          <w:rStyle w:val="hps"/>
          <w:rFonts w:cstheme="minorHAnsi"/>
        </w:rPr>
        <w:t xml:space="preserve">, </w:t>
      </w:r>
      <w:r w:rsidR="00B453FE">
        <w:rPr>
          <w:rStyle w:val="hps"/>
          <w:rFonts w:cstheme="minorHAnsi"/>
        </w:rPr>
        <w:t xml:space="preserve"> yoğun plak birikimi veya fırçanın bu hassa</w:t>
      </w:r>
      <w:r w:rsidR="00DE165C">
        <w:rPr>
          <w:rStyle w:val="hps"/>
          <w:rFonts w:cstheme="minorHAnsi"/>
        </w:rPr>
        <w:t>s</w:t>
      </w:r>
      <w:r w:rsidR="00B453FE">
        <w:rPr>
          <w:rStyle w:val="hps"/>
          <w:rFonts w:cstheme="minorHAnsi"/>
        </w:rPr>
        <w:t xml:space="preserve"> bölgedeki </w:t>
      </w:r>
      <w:proofErr w:type="spellStart"/>
      <w:r w:rsidR="00DE165C">
        <w:rPr>
          <w:rStyle w:val="hps"/>
          <w:rFonts w:cstheme="minorHAnsi"/>
        </w:rPr>
        <w:t>irritasyon</w:t>
      </w:r>
      <w:r w:rsidR="00D457C2">
        <w:rPr>
          <w:rStyle w:val="hps"/>
          <w:rFonts w:cstheme="minorHAnsi"/>
        </w:rPr>
        <w:t>u</w:t>
      </w:r>
      <w:proofErr w:type="spellEnd"/>
      <w:r w:rsidR="00B453FE">
        <w:rPr>
          <w:rStyle w:val="hps"/>
          <w:rFonts w:cstheme="minorHAnsi"/>
        </w:rPr>
        <w:t xml:space="preserve"> gibi yardımcı etkenler </w:t>
      </w:r>
      <w:r w:rsidR="00DE165C">
        <w:rPr>
          <w:rStyle w:val="hps"/>
          <w:rFonts w:cstheme="minorHAnsi"/>
        </w:rPr>
        <w:t>inflamasyonun tetiklenmesini kolaylaştırabilirler</w:t>
      </w:r>
      <w:r w:rsidR="00B453FE">
        <w:rPr>
          <w:rStyle w:val="hps"/>
          <w:rFonts w:cstheme="minorHAnsi"/>
        </w:rPr>
        <w:t>. Gingival marjin henüz keratinize olmadığından ve sulkus gelişimi henüz tamamlanmadığından sürmekte olan</w:t>
      </w:r>
      <w:r w:rsidR="00B453FE" w:rsidRPr="00215902">
        <w:rPr>
          <w:rStyle w:val="hps"/>
          <w:rFonts w:cstheme="minorHAnsi"/>
        </w:rPr>
        <w:t xml:space="preserve"> diş</w:t>
      </w:r>
      <w:r w:rsidR="00B453FE">
        <w:rPr>
          <w:rStyle w:val="hps"/>
          <w:rFonts w:cstheme="minorHAnsi"/>
        </w:rPr>
        <w:t>in</w:t>
      </w:r>
      <w:r w:rsidR="00B453FE" w:rsidRPr="00215902">
        <w:rPr>
          <w:rStyle w:val="hps"/>
          <w:rFonts w:cstheme="minorHAnsi"/>
        </w:rPr>
        <w:t xml:space="preserve"> çevresindeki diş eti</w:t>
      </w:r>
      <w:r w:rsidR="00B453FE">
        <w:rPr>
          <w:rStyle w:val="hps"/>
          <w:rFonts w:cstheme="minorHAnsi"/>
        </w:rPr>
        <w:t xml:space="preserve"> </w:t>
      </w:r>
      <w:r w:rsidRPr="00215902">
        <w:rPr>
          <w:rStyle w:val="hps"/>
          <w:rFonts w:cstheme="minorHAnsi"/>
        </w:rPr>
        <w:t xml:space="preserve">kızarmış </w:t>
      </w:r>
      <w:r w:rsidR="00B453FE">
        <w:rPr>
          <w:rStyle w:val="hps"/>
          <w:rFonts w:cstheme="minorHAnsi"/>
        </w:rPr>
        <w:t xml:space="preserve">renkte </w:t>
      </w:r>
      <w:r w:rsidRPr="00215902">
        <w:rPr>
          <w:rStyle w:val="hps"/>
          <w:rFonts w:cstheme="minorHAnsi"/>
        </w:rPr>
        <w:t>görünebilir</w:t>
      </w:r>
      <w:r w:rsidR="00B453FE">
        <w:rPr>
          <w:rStyle w:val="hps"/>
          <w:rFonts w:cstheme="minorHAnsi"/>
        </w:rPr>
        <w:t>.</w:t>
      </w:r>
      <w:r w:rsidRPr="00215902">
        <w:rPr>
          <w:rStyle w:val="hps"/>
          <w:rFonts w:cstheme="minorHAnsi"/>
        </w:rPr>
        <w:t xml:space="preserve"> </w:t>
      </w:r>
      <w:r w:rsidR="00B453FE">
        <w:rPr>
          <w:rStyle w:val="hps"/>
          <w:rFonts w:cstheme="minorHAnsi"/>
        </w:rPr>
        <w:t>Ağız hijyeni kötü olan çocuklarda erupsiyon gingivitisi</w:t>
      </w:r>
      <w:r w:rsidR="00DE165C">
        <w:rPr>
          <w:rStyle w:val="hps"/>
          <w:rFonts w:cstheme="minorHAnsi"/>
        </w:rPr>
        <w:t>,</w:t>
      </w:r>
      <w:r w:rsidRPr="00215902">
        <w:rPr>
          <w:rStyle w:val="hps"/>
          <w:rFonts w:cstheme="minorHAnsi"/>
        </w:rPr>
        <w:t xml:space="preserve"> </w:t>
      </w:r>
      <w:r w:rsidR="00DE165C">
        <w:rPr>
          <w:rStyle w:val="hps"/>
          <w:rFonts w:cstheme="minorHAnsi"/>
        </w:rPr>
        <w:t xml:space="preserve">olaya </w:t>
      </w:r>
      <w:r w:rsidR="00B453FE">
        <w:rPr>
          <w:rStyle w:val="hps"/>
          <w:rFonts w:cstheme="minorHAnsi"/>
        </w:rPr>
        <w:t>sekonder enfeksiyonla</w:t>
      </w:r>
      <w:r w:rsidR="00DE165C">
        <w:rPr>
          <w:rStyle w:val="hps"/>
          <w:rFonts w:cstheme="minorHAnsi"/>
        </w:rPr>
        <w:t>rın katılımıyla</w:t>
      </w:r>
      <w:r w:rsidR="00B453FE">
        <w:rPr>
          <w:rStyle w:val="hps"/>
          <w:rFonts w:cstheme="minorHAnsi"/>
        </w:rPr>
        <w:t xml:space="preserve"> şiddetli bir </w:t>
      </w:r>
      <w:proofErr w:type="gramStart"/>
      <w:r w:rsidR="00B453FE">
        <w:rPr>
          <w:rStyle w:val="hps"/>
          <w:rFonts w:cstheme="minorHAnsi"/>
        </w:rPr>
        <w:t>marjinal</w:t>
      </w:r>
      <w:proofErr w:type="gramEnd"/>
      <w:r w:rsidR="00B453FE">
        <w:rPr>
          <w:rStyle w:val="hps"/>
          <w:rFonts w:cstheme="minorHAnsi"/>
        </w:rPr>
        <w:t xml:space="preserve"> gingivitise dönüşebilir.</w:t>
      </w:r>
    </w:p>
    <w:p w:rsidR="000046AE" w:rsidRPr="00215902" w:rsidRDefault="00EF0BD3" w:rsidP="00215902">
      <w:pPr>
        <w:rPr>
          <w:rStyle w:val="hps"/>
          <w:rFonts w:cstheme="minorHAnsi"/>
        </w:rPr>
      </w:pPr>
      <w:proofErr w:type="spellStart"/>
      <w:r>
        <w:rPr>
          <w:rStyle w:val="hps"/>
          <w:rFonts w:cstheme="minorHAnsi"/>
        </w:rPr>
        <w:t>Eksfolizasyon</w:t>
      </w:r>
      <w:proofErr w:type="spellEnd"/>
      <w:r>
        <w:rPr>
          <w:rStyle w:val="hps"/>
          <w:rFonts w:cstheme="minorHAnsi"/>
        </w:rPr>
        <w:t xml:space="preserve"> sırasında </w:t>
      </w:r>
      <w:r w:rsidR="000046AE" w:rsidRPr="000046AE">
        <w:rPr>
          <w:rStyle w:val="hps"/>
          <w:rFonts w:cstheme="minorHAnsi"/>
        </w:rPr>
        <w:t>ciddi çürük</w:t>
      </w:r>
      <w:r>
        <w:rPr>
          <w:rStyle w:val="hps"/>
          <w:rFonts w:cstheme="minorHAnsi"/>
        </w:rPr>
        <w:t>leri olan</w:t>
      </w:r>
      <w:r w:rsidR="000046AE" w:rsidRPr="000046AE">
        <w:rPr>
          <w:rStyle w:val="hps"/>
          <w:rFonts w:cstheme="minorHAnsi"/>
        </w:rPr>
        <w:t xml:space="preserve"> süt dişlerinin çoğu</w:t>
      </w:r>
      <w:r>
        <w:rPr>
          <w:rStyle w:val="hps"/>
          <w:rFonts w:cstheme="minorHAnsi"/>
        </w:rPr>
        <w:t xml:space="preserve">nda ve </w:t>
      </w:r>
      <w:proofErr w:type="spellStart"/>
      <w:r>
        <w:rPr>
          <w:rStyle w:val="hps"/>
          <w:rFonts w:cstheme="minorHAnsi"/>
        </w:rPr>
        <w:t>food</w:t>
      </w:r>
      <w:proofErr w:type="spellEnd"/>
      <w:r>
        <w:rPr>
          <w:rStyle w:val="hps"/>
          <w:rFonts w:cstheme="minorHAnsi"/>
        </w:rPr>
        <w:t xml:space="preserve"> </w:t>
      </w:r>
      <w:proofErr w:type="spellStart"/>
      <w:r>
        <w:rPr>
          <w:rStyle w:val="hps"/>
          <w:rFonts w:cstheme="minorHAnsi"/>
        </w:rPr>
        <w:t>impaction</w:t>
      </w:r>
      <w:proofErr w:type="spellEnd"/>
      <w:r>
        <w:rPr>
          <w:rStyle w:val="hps"/>
          <w:rFonts w:cstheme="minorHAnsi"/>
        </w:rPr>
        <w:t xml:space="preserve"> bölgelerinde plak birikimine bağlı sekonder inflamasyon</w:t>
      </w:r>
      <w:r w:rsidR="00DE165C">
        <w:rPr>
          <w:rStyle w:val="hps"/>
          <w:rFonts w:cstheme="minorHAnsi"/>
        </w:rPr>
        <w:t xml:space="preserve"> ve</w:t>
      </w:r>
      <w:r w:rsidR="000046AE" w:rsidRPr="000046AE">
        <w:rPr>
          <w:rStyle w:val="hps"/>
          <w:rFonts w:cstheme="minorHAnsi"/>
        </w:rPr>
        <w:t xml:space="preserve"> </w:t>
      </w:r>
      <w:r>
        <w:rPr>
          <w:rStyle w:val="hps"/>
          <w:rFonts w:cstheme="minorHAnsi"/>
        </w:rPr>
        <w:t xml:space="preserve">fırçalama sırasında ağrı </w:t>
      </w:r>
      <w:r w:rsidR="00DE165C">
        <w:rPr>
          <w:rStyle w:val="hps"/>
          <w:rFonts w:cstheme="minorHAnsi"/>
        </w:rPr>
        <w:t>söz konusu olabilir</w:t>
      </w:r>
      <w:r w:rsidR="000046AE" w:rsidRPr="000046AE">
        <w:rPr>
          <w:rStyle w:val="hps"/>
          <w:rFonts w:cstheme="minorHAnsi"/>
        </w:rPr>
        <w:t xml:space="preserve">. </w:t>
      </w:r>
      <w:proofErr w:type="spellStart"/>
      <w:r>
        <w:rPr>
          <w:rStyle w:val="hps"/>
          <w:rFonts w:cstheme="minorHAnsi"/>
        </w:rPr>
        <w:t>Eksfolizasyon</w:t>
      </w:r>
      <w:proofErr w:type="spellEnd"/>
      <w:r>
        <w:rPr>
          <w:rStyle w:val="hps"/>
          <w:rFonts w:cstheme="minorHAnsi"/>
        </w:rPr>
        <w:t xml:space="preserve"> sırasında normal sürecin bir parçası olarak birleşim epiteli rezorbe olmaya devam eden süt dişinin altına doğru </w:t>
      </w:r>
      <w:proofErr w:type="spellStart"/>
      <w:r>
        <w:rPr>
          <w:rStyle w:val="hps"/>
          <w:rFonts w:cstheme="minorHAnsi"/>
        </w:rPr>
        <w:t>migrate</w:t>
      </w:r>
      <w:proofErr w:type="spellEnd"/>
      <w:r>
        <w:rPr>
          <w:rStyle w:val="hps"/>
          <w:rFonts w:cstheme="minorHAnsi"/>
        </w:rPr>
        <w:t xml:space="preserve"> olarak burada bakteri plağı birikimi için uygun bir ortam ve derin bir cep oluşturabilir. Şiddetli inflamasyon bölgesinde rahat bir çiğneme işlemi yapılamadığında sağlıklı bölgeye doğru tek taraflı çiğneme alışkanlığı ortaya çıkabilir. </w:t>
      </w:r>
    </w:p>
    <w:p w:rsidR="008D44EE" w:rsidRDefault="003B48A1" w:rsidP="0033465B">
      <w:pPr>
        <w:rPr>
          <w:rStyle w:val="hps"/>
          <w:rFonts w:cstheme="minorHAnsi"/>
          <w:b/>
        </w:rPr>
      </w:pPr>
      <w:r w:rsidRPr="000B1758">
        <w:rPr>
          <w:rStyle w:val="hps"/>
          <w:rFonts w:cstheme="minorHAnsi"/>
          <w:b/>
        </w:rPr>
        <w:t>Puberte Gingivitisi</w:t>
      </w:r>
    </w:p>
    <w:p w:rsidR="003B48A1" w:rsidRDefault="003B48A1" w:rsidP="0033465B">
      <w:pPr>
        <w:rPr>
          <w:rStyle w:val="hps"/>
          <w:rFonts w:cstheme="minorHAnsi"/>
        </w:rPr>
      </w:pPr>
      <w:r w:rsidRPr="003B48A1">
        <w:rPr>
          <w:rStyle w:val="hps"/>
          <w:rFonts w:cstheme="minorHAnsi"/>
        </w:rPr>
        <w:t>Daha önce belirtildiği gibi, çocuk</w:t>
      </w:r>
      <w:r>
        <w:rPr>
          <w:rStyle w:val="hps"/>
          <w:rFonts w:cstheme="minorHAnsi"/>
        </w:rPr>
        <w:t>larda</w:t>
      </w:r>
      <w:r w:rsidRPr="003B48A1">
        <w:rPr>
          <w:rStyle w:val="hps"/>
          <w:rFonts w:cstheme="minorHAnsi"/>
        </w:rPr>
        <w:t xml:space="preserve"> </w:t>
      </w:r>
      <w:proofErr w:type="gramStart"/>
      <w:r w:rsidRPr="003B48A1">
        <w:rPr>
          <w:rStyle w:val="hps"/>
          <w:rFonts w:cstheme="minorHAnsi"/>
        </w:rPr>
        <w:t>marjinal</w:t>
      </w:r>
      <w:proofErr w:type="gramEnd"/>
      <w:r w:rsidRPr="003B48A1">
        <w:rPr>
          <w:rStyle w:val="hps"/>
          <w:rFonts w:cstheme="minorHAnsi"/>
        </w:rPr>
        <w:t xml:space="preserve"> gingivitis insidansı </w:t>
      </w:r>
      <w:r>
        <w:rPr>
          <w:rStyle w:val="hps"/>
          <w:rFonts w:cstheme="minorHAnsi"/>
        </w:rPr>
        <w:t>yaşla birlikte artar</w:t>
      </w:r>
      <w:r w:rsidR="00DE165C">
        <w:rPr>
          <w:rStyle w:val="hps"/>
          <w:rFonts w:cstheme="minorHAnsi"/>
        </w:rPr>
        <w:t xml:space="preserve"> ve </w:t>
      </w:r>
      <w:r>
        <w:rPr>
          <w:rStyle w:val="hps"/>
          <w:rFonts w:cstheme="minorHAnsi"/>
        </w:rPr>
        <w:t>9-14 yaşları arasında zirve noktasına ulaşır ama puberte döneminden sonra bu eğilim azalmaya başlar. Kadınlarda görülen periodontal hastalıklar dersinde bu durum daha ayrıntılı olarak işlenecektir.</w:t>
      </w:r>
    </w:p>
    <w:p w:rsidR="00215902" w:rsidRDefault="003B48A1" w:rsidP="0033465B">
      <w:pPr>
        <w:rPr>
          <w:rStyle w:val="hps"/>
          <w:rFonts w:cstheme="minorHAnsi"/>
        </w:rPr>
      </w:pPr>
      <w:r>
        <w:rPr>
          <w:rStyle w:val="hps"/>
          <w:rFonts w:cstheme="minorHAnsi"/>
        </w:rPr>
        <w:t>Ergenlik g</w:t>
      </w:r>
      <w:r w:rsidRPr="003B48A1">
        <w:rPr>
          <w:rStyle w:val="hps"/>
          <w:rFonts w:cstheme="minorHAnsi"/>
        </w:rPr>
        <w:t>ingivitis</w:t>
      </w:r>
      <w:r>
        <w:rPr>
          <w:rStyle w:val="hps"/>
          <w:rFonts w:cstheme="minorHAnsi"/>
        </w:rPr>
        <w:t xml:space="preserve">inin </w:t>
      </w:r>
      <w:r w:rsidRPr="003B48A1">
        <w:rPr>
          <w:rStyle w:val="hps"/>
          <w:rFonts w:cstheme="minorHAnsi"/>
        </w:rPr>
        <w:t xml:space="preserve">en sık </w:t>
      </w:r>
      <w:r>
        <w:rPr>
          <w:rStyle w:val="hps"/>
          <w:rFonts w:cstheme="minorHAnsi"/>
        </w:rPr>
        <w:t>karşılaşılan bulgusu interproksimal bölgelerde inflamasyon ve kanamadır. İltihabi</w:t>
      </w:r>
      <w:r w:rsidRPr="003B48A1">
        <w:rPr>
          <w:rStyle w:val="hps"/>
          <w:rFonts w:cstheme="minorHAnsi"/>
        </w:rPr>
        <w:t xml:space="preserve"> dişeti büyümeleri</w:t>
      </w:r>
      <w:r>
        <w:rPr>
          <w:rStyle w:val="hps"/>
          <w:rFonts w:cstheme="minorHAnsi"/>
        </w:rPr>
        <w:t>ne hem</w:t>
      </w:r>
      <w:r w:rsidRPr="003B48A1">
        <w:rPr>
          <w:rStyle w:val="hps"/>
          <w:rFonts w:cstheme="minorHAnsi"/>
        </w:rPr>
        <w:t xml:space="preserve"> erkeklerde </w:t>
      </w:r>
      <w:r>
        <w:rPr>
          <w:rStyle w:val="hps"/>
          <w:rFonts w:cstheme="minorHAnsi"/>
        </w:rPr>
        <w:t>hem de</w:t>
      </w:r>
      <w:r w:rsidRPr="003B48A1">
        <w:rPr>
          <w:rStyle w:val="hps"/>
          <w:rFonts w:cstheme="minorHAnsi"/>
        </w:rPr>
        <w:t xml:space="preserve"> kadınlarda </w:t>
      </w:r>
      <w:r>
        <w:rPr>
          <w:rStyle w:val="hps"/>
          <w:rFonts w:cstheme="minorHAnsi"/>
        </w:rPr>
        <w:t>rastlanabilir</w:t>
      </w:r>
      <w:r w:rsidR="00DA1BE0">
        <w:rPr>
          <w:rStyle w:val="hps"/>
          <w:rFonts w:cstheme="minorHAnsi"/>
        </w:rPr>
        <w:t xml:space="preserve"> ama bu olaylar </w:t>
      </w:r>
      <w:r w:rsidRPr="003B48A1">
        <w:rPr>
          <w:rStyle w:val="hps"/>
          <w:rFonts w:cstheme="minorHAnsi"/>
        </w:rPr>
        <w:t>genellikle ergenlik sonrası</w:t>
      </w:r>
      <w:r w:rsidR="00DE165C">
        <w:rPr>
          <w:rStyle w:val="hps"/>
          <w:rFonts w:cstheme="minorHAnsi"/>
        </w:rPr>
        <w:t>nda</w:t>
      </w:r>
      <w:r w:rsidRPr="003B48A1">
        <w:rPr>
          <w:rStyle w:val="hps"/>
          <w:rFonts w:cstheme="minorHAnsi"/>
        </w:rPr>
        <w:t xml:space="preserve"> </w:t>
      </w:r>
      <w:r w:rsidR="00DE165C">
        <w:rPr>
          <w:rStyle w:val="hps"/>
          <w:rFonts w:cstheme="minorHAnsi"/>
        </w:rPr>
        <w:t>azalma eğilimi gösterir</w:t>
      </w:r>
      <w:r w:rsidRPr="003B48A1">
        <w:rPr>
          <w:rStyle w:val="hps"/>
          <w:rFonts w:cstheme="minorHAnsi"/>
        </w:rPr>
        <w:t xml:space="preserve">. Pubertal dişeti iltihabı ve </w:t>
      </w:r>
      <w:r w:rsidR="00BA48B8">
        <w:rPr>
          <w:rStyle w:val="hps"/>
          <w:rFonts w:cstheme="minorHAnsi"/>
        </w:rPr>
        <w:t>dişeti büyümeleri</w:t>
      </w:r>
      <w:r w:rsidR="00DA1BE0">
        <w:rPr>
          <w:rStyle w:val="hps"/>
          <w:rFonts w:cstheme="minorHAnsi"/>
        </w:rPr>
        <w:t>;</w:t>
      </w:r>
      <w:r w:rsidR="00BA48B8">
        <w:rPr>
          <w:rStyle w:val="hps"/>
          <w:rFonts w:cstheme="minorHAnsi"/>
        </w:rPr>
        <w:t xml:space="preserve"> </w:t>
      </w:r>
      <w:proofErr w:type="gramStart"/>
      <w:r w:rsidR="00BA48B8">
        <w:rPr>
          <w:rStyle w:val="hps"/>
          <w:rFonts w:cstheme="minorHAnsi"/>
        </w:rPr>
        <w:t>hijyenin</w:t>
      </w:r>
      <w:proofErr w:type="gramEnd"/>
      <w:r w:rsidR="00BA48B8">
        <w:rPr>
          <w:rStyle w:val="hps"/>
          <w:rFonts w:cstheme="minorHAnsi"/>
        </w:rPr>
        <w:t xml:space="preserve"> yetersizliğine bağlı plak birikimi ve hormonal etkenle</w:t>
      </w:r>
      <w:r w:rsidR="00DA1BE0">
        <w:rPr>
          <w:rStyle w:val="hps"/>
          <w:rFonts w:cstheme="minorHAnsi"/>
        </w:rPr>
        <w:t>rin katkısıyla</w:t>
      </w:r>
      <w:r w:rsidR="00BA48B8">
        <w:rPr>
          <w:rStyle w:val="hps"/>
          <w:rFonts w:cstheme="minorHAnsi"/>
        </w:rPr>
        <w:t xml:space="preserve"> daha şiddetli bir hale gelebilir.  </w:t>
      </w:r>
      <w:r w:rsidRPr="003B48A1">
        <w:rPr>
          <w:rStyle w:val="hps"/>
          <w:rFonts w:cstheme="minorHAnsi"/>
        </w:rPr>
        <w:t xml:space="preserve">Bu durum, genellikle ağız </w:t>
      </w:r>
      <w:proofErr w:type="gramStart"/>
      <w:r w:rsidRPr="003B48A1">
        <w:rPr>
          <w:rStyle w:val="hps"/>
          <w:rFonts w:cstheme="minorHAnsi"/>
        </w:rPr>
        <w:t>hijyeni</w:t>
      </w:r>
      <w:r w:rsidR="00BA48B8">
        <w:rPr>
          <w:rStyle w:val="hps"/>
          <w:rFonts w:cstheme="minorHAnsi"/>
        </w:rPr>
        <w:t>nin</w:t>
      </w:r>
      <w:proofErr w:type="gramEnd"/>
      <w:r w:rsidR="00BA48B8">
        <w:rPr>
          <w:rStyle w:val="hps"/>
          <w:rFonts w:cstheme="minorHAnsi"/>
        </w:rPr>
        <w:t xml:space="preserve"> düzeltilmesi,</w:t>
      </w:r>
      <w:r w:rsidRPr="003B48A1">
        <w:rPr>
          <w:rStyle w:val="hps"/>
          <w:rFonts w:cstheme="minorHAnsi"/>
        </w:rPr>
        <w:t xml:space="preserve"> östrojen ve testosteron </w:t>
      </w:r>
      <w:r w:rsidR="00BA48B8">
        <w:rPr>
          <w:rStyle w:val="hps"/>
          <w:rFonts w:cstheme="minorHAnsi"/>
        </w:rPr>
        <w:t>düzeylerinin</w:t>
      </w:r>
      <w:r w:rsidRPr="003B48A1">
        <w:rPr>
          <w:rStyle w:val="hps"/>
          <w:rFonts w:cstheme="minorHAnsi"/>
        </w:rPr>
        <w:t xml:space="preserve"> doğal stabilizasyonu</w:t>
      </w:r>
      <w:r w:rsidR="00DA1BE0">
        <w:rPr>
          <w:rStyle w:val="hps"/>
          <w:rFonts w:cstheme="minorHAnsi"/>
        </w:rPr>
        <w:t>n sağlanmasıyla kendiliğinden</w:t>
      </w:r>
      <w:r w:rsidRPr="003B48A1">
        <w:rPr>
          <w:rStyle w:val="hps"/>
          <w:rFonts w:cstheme="minorHAnsi"/>
        </w:rPr>
        <w:t xml:space="preserve"> </w:t>
      </w:r>
      <w:r w:rsidR="00BA48B8">
        <w:rPr>
          <w:rStyle w:val="hps"/>
          <w:rFonts w:cstheme="minorHAnsi"/>
        </w:rPr>
        <w:t>düzelebilir</w:t>
      </w:r>
      <w:r w:rsidRPr="003B48A1">
        <w:rPr>
          <w:rStyle w:val="hps"/>
          <w:rFonts w:cstheme="minorHAnsi"/>
        </w:rPr>
        <w:t>.</w:t>
      </w:r>
      <w:r w:rsidR="000A3426">
        <w:rPr>
          <w:rStyle w:val="hps"/>
          <w:rFonts w:cstheme="minorHAnsi"/>
        </w:rPr>
        <w:t xml:space="preserve"> </w:t>
      </w:r>
      <w:r w:rsidR="00BA48B8">
        <w:rPr>
          <w:rStyle w:val="hps"/>
          <w:rFonts w:cstheme="minorHAnsi"/>
        </w:rPr>
        <w:t>G</w:t>
      </w:r>
      <w:r w:rsidRPr="003B48A1">
        <w:rPr>
          <w:rStyle w:val="hps"/>
          <w:rFonts w:cstheme="minorHAnsi"/>
        </w:rPr>
        <w:t>elişim aşamasında dişeti</w:t>
      </w:r>
      <w:r w:rsidR="00BA48B8">
        <w:rPr>
          <w:rStyle w:val="hps"/>
          <w:rFonts w:cstheme="minorHAnsi"/>
        </w:rPr>
        <w:t>nin inflamasyona karşı verdiği vasküler ve iltihabi yanıt</w:t>
      </w:r>
      <w:r w:rsidR="000A3426">
        <w:rPr>
          <w:rStyle w:val="hps"/>
          <w:rFonts w:cstheme="minorHAnsi"/>
        </w:rPr>
        <w:t xml:space="preserve"> hormonal değişikliklerle değişime uğrayarak şiddetlenmektedir. </w:t>
      </w:r>
    </w:p>
    <w:p w:rsidR="000B1758" w:rsidRPr="000B1758" w:rsidRDefault="000B1758" w:rsidP="0033465B">
      <w:pPr>
        <w:rPr>
          <w:rStyle w:val="hps"/>
          <w:rFonts w:cstheme="minorHAnsi"/>
          <w:b/>
        </w:rPr>
      </w:pPr>
      <w:r w:rsidRPr="000B1758">
        <w:rPr>
          <w:rStyle w:val="hps"/>
          <w:rFonts w:cstheme="minorHAnsi"/>
          <w:b/>
        </w:rPr>
        <w:t>İlaca Bağlı Dişeti Büyümeleri</w:t>
      </w:r>
    </w:p>
    <w:p w:rsidR="000B1758" w:rsidRDefault="000B1758" w:rsidP="0033465B">
      <w:pPr>
        <w:rPr>
          <w:rStyle w:val="hps"/>
          <w:rFonts w:cstheme="minorHAnsi"/>
        </w:rPr>
      </w:pPr>
      <w:r>
        <w:rPr>
          <w:rStyle w:val="hps"/>
          <w:rFonts w:cstheme="minorHAnsi"/>
        </w:rPr>
        <w:t>Dişeti büyümeleri dersinde işlendiği gibi</w:t>
      </w:r>
      <w:r w:rsidR="00DA1BE0">
        <w:rPr>
          <w:rStyle w:val="hps"/>
          <w:rFonts w:cstheme="minorHAnsi"/>
        </w:rPr>
        <w:t>;</w:t>
      </w:r>
      <w:r>
        <w:rPr>
          <w:rStyle w:val="hps"/>
          <w:rFonts w:cstheme="minorHAnsi"/>
        </w:rPr>
        <w:t xml:space="preserve"> </w:t>
      </w:r>
      <w:proofErr w:type="spellStart"/>
      <w:r>
        <w:rPr>
          <w:rStyle w:val="hps"/>
          <w:rFonts w:cstheme="minorHAnsi"/>
        </w:rPr>
        <w:t>s</w:t>
      </w:r>
      <w:r w:rsidRPr="000B1758">
        <w:rPr>
          <w:rStyle w:val="hps"/>
          <w:rFonts w:cstheme="minorHAnsi"/>
        </w:rPr>
        <w:t>iklosporin</w:t>
      </w:r>
      <w:proofErr w:type="spellEnd"/>
      <w:r w:rsidRPr="000B1758">
        <w:rPr>
          <w:rStyle w:val="hps"/>
          <w:rFonts w:cstheme="minorHAnsi"/>
        </w:rPr>
        <w:t xml:space="preserve">, </w:t>
      </w:r>
      <w:proofErr w:type="spellStart"/>
      <w:r w:rsidRPr="000B1758">
        <w:rPr>
          <w:rStyle w:val="hps"/>
          <w:rFonts w:cstheme="minorHAnsi"/>
        </w:rPr>
        <w:t>fenitoin</w:t>
      </w:r>
      <w:proofErr w:type="spellEnd"/>
      <w:r w:rsidRPr="000B1758">
        <w:rPr>
          <w:rStyle w:val="hps"/>
          <w:rFonts w:cstheme="minorHAnsi"/>
        </w:rPr>
        <w:t xml:space="preserve"> ve kalsiyum kanal </w:t>
      </w:r>
      <w:proofErr w:type="spellStart"/>
      <w:r>
        <w:rPr>
          <w:rStyle w:val="hps"/>
          <w:rFonts w:cstheme="minorHAnsi"/>
        </w:rPr>
        <w:t>blokerleri</w:t>
      </w:r>
      <w:proofErr w:type="spellEnd"/>
      <w:r>
        <w:rPr>
          <w:rStyle w:val="hps"/>
          <w:rFonts w:cstheme="minorHAnsi"/>
        </w:rPr>
        <w:t xml:space="preserve"> gibi bazı ilaçlar </w:t>
      </w:r>
      <w:r w:rsidRPr="000B1758">
        <w:rPr>
          <w:rStyle w:val="hps"/>
          <w:rFonts w:cstheme="minorHAnsi"/>
        </w:rPr>
        <w:t>dişeti büyümesi</w:t>
      </w:r>
      <w:r>
        <w:rPr>
          <w:rStyle w:val="hps"/>
          <w:rFonts w:cstheme="minorHAnsi"/>
        </w:rPr>
        <w:t xml:space="preserve">ne neden olabilmektedir. Gingival marjindeki aşırı plak birikimi </w:t>
      </w:r>
      <w:r w:rsidR="00DA1BE0">
        <w:rPr>
          <w:rStyle w:val="hps"/>
          <w:rFonts w:cstheme="minorHAnsi"/>
        </w:rPr>
        <w:t xml:space="preserve">olayı </w:t>
      </w:r>
      <w:r>
        <w:rPr>
          <w:rStyle w:val="hps"/>
          <w:rFonts w:cstheme="minorHAnsi"/>
        </w:rPr>
        <w:t xml:space="preserve">daha </w:t>
      </w:r>
      <w:proofErr w:type="gramStart"/>
      <w:r>
        <w:rPr>
          <w:rStyle w:val="hps"/>
          <w:rFonts w:cstheme="minorHAnsi"/>
        </w:rPr>
        <w:t>komplike</w:t>
      </w:r>
      <w:proofErr w:type="gramEnd"/>
      <w:r>
        <w:rPr>
          <w:rStyle w:val="hps"/>
          <w:rFonts w:cstheme="minorHAnsi"/>
        </w:rPr>
        <w:t xml:space="preserve"> hale getirebilirse de bu tür büyümelerin kronik marjinal gingivitisle bir ilişkisi yoktur.</w:t>
      </w:r>
    </w:p>
    <w:p w:rsidR="000B1758" w:rsidRPr="000B1758" w:rsidRDefault="000B1758" w:rsidP="0033465B">
      <w:pPr>
        <w:rPr>
          <w:rStyle w:val="hps"/>
          <w:rFonts w:cstheme="minorHAnsi"/>
          <w:b/>
        </w:rPr>
      </w:pPr>
      <w:r w:rsidRPr="000B1758">
        <w:rPr>
          <w:rStyle w:val="hps"/>
          <w:rFonts w:cstheme="minorHAnsi"/>
          <w:b/>
        </w:rPr>
        <w:t>Ortodontik Tedaviye Bağlı Gingival Değişiklikler</w:t>
      </w:r>
    </w:p>
    <w:p w:rsidR="000B1758" w:rsidRDefault="00D21AA3" w:rsidP="0033465B">
      <w:pPr>
        <w:rPr>
          <w:rStyle w:val="hps"/>
          <w:rFonts w:cstheme="minorHAnsi"/>
        </w:rPr>
      </w:pPr>
      <w:r>
        <w:rPr>
          <w:rStyle w:val="hps"/>
          <w:rFonts w:cstheme="minorHAnsi"/>
        </w:rPr>
        <w:t xml:space="preserve">Ortodontik sabit apareylerin yerleştirilmelerinden sonra </w:t>
      </w:r>
      <w:r w:rsidRPr="000B1758">
        <w:rPr>
          <w:rStyle w:val="hps"/>
          <w:rFonts w:cstheme="minorHAnsi"/>
        </w:rPr>
        <w:t>plak temizliği</w:t>
      </w:r>
      <w:r>
        <w:rPr>
          <w:rStyle w:val="hps"/>
          <w:rFonts w:cstheme="minorHAnsi"/>
        </w:rPr>
        <w:t xml:space="preserve">nin kolayca yapılamamasından dolayı bir iki ay içerisinde hafif gingival değişiklikler ortaya çıkabilir. Genellikle apareye bağlı bu geçici durum ender olarak periodontal dokularda uzun süreli ve kalıcı hasara neden olur. Aslında dikkat edilirse genellikle ortodontik tedavinin başladığı dönemler puberte dönemiyle çakışmaktadır. </w:t>
      </w:r>
      <w:r w:rsidR="000B1758" w:rsidRPr="000B1758">
        <w:rPr>
          <w:rStyle w:val="hps"/>
          <w:rFonts w:cstheme="minorHAnsi"/>
        </w:rPr>
        <w:t xml:space="preserve"> </w:t>
      </w:r>
    </w:p>
    <w:p w:rsidR="0014300A" w:rsidRDefault="0014300A" w:rsidP="0014300A">
      <w:pPr>
        <w:rPr>
          <w:rStyle w:val="hps"/>
          <w:rFonts w:cstheme="minorHAnsi"/>
          <w:b/>
        </w:rPr>
      </w:pPr>
      <w:r w:rsidRPr="0014300A">
        <w:rPr>
          <w:rStyle w:val="hps"/>
          <w:rFonts w:cstheme="minorHAnsi"/>
          <w:b/>
        </w:rPr>
        <w:t>Ağız Solunumu</w:t>
      </w:r>
    </w:p>
    <w:p w:rsidR="0014300A" w:rsidRDefault="0014300A" w:rsidP="0014300A">
      <w:pPr>
        <w:rPr>
          <w:rStyle w:val="hps"/>
          <w:rFonts w:cstheme="minorHAnsi"/>
        </w:rPr>
      </w:pPr>
      <w:r w:rsidRPr="0014300A">
        <w:rPr>
          <w:rStyle w:val="hps"/>
          <w:rFonts w:cstheme="minorHAnsi"/>
        </w:rPr>
        <w:t>Ağız solunumu</w:t>
      </w:r>
      <w:r>
        <w:rPr>
          <w:rStyle w:val="hps"/>
          <w:rFonts w:cstheme="minorHAnsi"/>
        </w:rPr>
        <w:t>, dudakların tam kapatılamaması</w:t>
      </w:r>
      <w:r w:rsidR="00DA1BE0">
        <w:rPr>
          <w:rStyle w:val="hps"/>
          <w:rFonts w:cstheme="minorHAnsi"/>
        </w:rPr>
        <w:t xml:space="preserve"> ve</w:t>
      </w:r>
      <w:r>
        <w:rPr>
          <w:rStyle w:val="hps"/>
          <w:rFonts w:cstheme="minorHAnsi"/>
        </w:rPr>
        <w:t xml:space="preserve"> ağzı açık </w:t>
      </w:r>
      <w:r w:rsidR="00DA1BE0">
        <w:rPr>
          <w:rStyle w:val="hps"/>
          <w:rFonts w:cstheme="minorHAnsi"/>
        </w:rPr>
        <w:t>tutma</w:t>
      </w:r>
      <w:r>
        <w:rPr>
          <w:rStyle w:val="hps"/>
          <w:rFonts w:cstheme="minorHAnsi"/>
        </w:rPr>
        <w:t xml:space="preserve"> alışkanlıkları plak birikimin</w:t>
      </w:r>
      <w:r w:rsidR="00DA1BE0">
        <w:rPr>
          <w:rStyle w:val="hps"/>
          <w:rFonts w:cstheme="minorHAnsi"/>
        </w:rPr>
        <w:t>de</w:t>
      </w:r>
      <w:r>
        <w:rPr>
          <w:rStyle w:val="hps"/>
          <w:rFonts w:cstheme="minorHAnsi"/>
        </w:rPr>
        <w:t xml:space="preserve"> art</w:t>
      </w:r>
      <w:r w:rsidR="00DA1BE0">
        <w:rPr>
          <w:rStyle w:val="hps"/>
          <w:rFonts w:cstheme="minorHAnsi"/>
        </w:rPr>
        <w:t>ışa</w:t>
      </w:r>
      <w:r>
        <w:rPr>
          <w:rStyle w:val="hps"/>
          <w:rFonts w:cstheme="minorHAnsi"/>
        </w:rPr>
        <w:t xml:space="preserve"> ve dişeti iltihabına yol açabilir. Bu durum genellikle maksiller kesiciler bölgesiyle sınırlıdır. Dudağın örtmediği dişeti kısmı </w:t>
      </w:r>
      <w:r w:rsidRPr="0014300A">
        <w:rPr>
          <w:rStyle w:val="hps"/>
          <w:rFonts w:cstheme="minorHAnsi"/>
        </w:rPr>
        <w:t xml:space="preserve">belirgin bir ayrım hattı </w:t>
      </w:r>
      <w:r>
        <w:rPr>
          <w:rStyle w:val="hps"/>
          <w:rFonts w:cstheme="minorHAnsi"/>
        </w:rPr>
        <w:t>ile diğer bölgelerden ayrılır.</w:t>
      </w:r>
    </w:p>
    <w:p w:rsidR="00883263" w:rsidRDefault="00883263" w:rsidP="0014300A">
      <w:pPr>
        <w:rPr>
          <w:rStyle w:val="hps"/>
          <w:rFonts w:cstheme="minorHAnsi"/>
          <w:b/>
        </w:rPr>
      </w:pPr>
      <w:r w:rsidRPr="00883263">
        <w:rPr>
          <w:rStyle w:val="hps"/>
          <w:rFonts w:cstheme="minorHAnsi"/>
          <w:b/>
        </w:rPr>
        <w:t>Plağa Bağlı Olmayan Dişeti Lezyonları</w:t>
      </w:r>
    </w:p>
    <w:p w:rsidR="00883263" w:rsidRDefault="00883263" w:rsidP="0014300A">
      <w:pPr>
        <w:rPr>
          <w:rStyle w:val="hps"/>
          <w:rFonts w:cstheme="minorHAnsi"/>
        </w:rPr>
      </w:pPr>
      <w:r>
        <w:rPr>
          <w:rStyle w:val="hps"/>
          <w:rFonts w:cstheme="minorHAnsi"/>
        </w:rPr>
        <w:t>P</w:t>
      </w:r>
      <w:r w:rsidRPr="00883263">
        <w:rPr>
          <w:rStyle w:val="hps"/>
          <w:rFonts w:cstheme="minorHAnsi"/>
        </w:rPr>
        <w:t>ediatrik yaş grubunda</w:t>
      </w:r>
      <w:r>
        <w:rPr>
          <w:rStyle w:val="hps"/>
          <w:rFonts w:cstheme="minorHAnsi"/>
        </w:rPr>
        <w:t xml:space="preserve"> görülen</w:t>
      </w:r>
      <w:r w:rsidRPr="00883263">
        <w:rPr>
          <w:rStyle w:val="hps"/>
          <w:rFonts w:cstheme="minorHAnsi"/>
        </w:rPr>
        <w:t xml:space="preserve"> </w:t>
      </w:r>
      <w:r>
        <w:rPr>
          <w:rStyle w:val="hps"/>
          <w:rFonts w:cstheme="minorHAnsi"/>
        </w:rPr>
        <w:t>i</w:t>
      </w:r>
      <w:r w:rsidRPr="00883263">
        <w:rPr>
          <w:rStyle w:val="hps"/>
          <w:rFonts w:cstheme="minorHAnsi"/>
        </w:rPr>
        <w:t xml:space="preserve">ntraoral yumuşak doku lezyonları </w:t>
      </w:r>
      <w:r>
        <w:rPr>
          <w:rStyle w:val="hps"/>
          <w:rFonts w:cstheme="minorHAnsi"/>
        </w:rPr>
        <w:t xml:space="preserve">erişkinlerde görülenlere benzer. </w:t>
      </w:r>
      <w:r w:rsidRPr="00883263">
        <w:rPr>
          <w:rStyle w:val="hps"/>
          <w:rFonts w:cstheme="minorHAnsi"/>
        </w:rPr>
        <w:t xml:space="preserve">En sık </w:t>
      </w:r>
      <w:r>
        <w:rPr>
          <w:rStyle w:val="hps"/>
          <w:rFonts w:cstheme="minorHAnsi"/>
        </w:rPr>
        <w:t>karşılaşılan</w:t>
      </w:r>
      <w:r w:rsidRPr="00883263">
        <w:rPr>
          <w:rStyle w:val="hps"/>
          <w:rFonts w:cstheme="minorHAnsi"/>
        </w:rPr>
        <w:t xml:space="preserve"> pediatrik ağız</w:t>
      </w:r>
      <w:r>
        <w:rPr>
          <w:rStyle w:val="hps"/>
          <w:rFonts w:cstheme="minorHAnsi"/>
        </w:rPr>
        <w:t xml:space="preserve"> </w:t>
      </w:r>
      <w:r w:rsidRPr="00883263">
        <w:rPr>
          <w:rStyle w:val="hps"/>
          <w:rFonts w:cstheme="minorHAnsi"/>
        </w:rPr>
        <w:t>içi lezyonlar</w:t>
      </w:r>
      <w:r>
        <w:rPr>
          <w:rStyle w:val="hps"/>
          <w:rFonts w:cstheme="minorHAnsi"/>
        </w:rPr>
        <w:t>;</w:t>
      </w:r>
      <w:r w:rsidRPr="00883263">
        <w:rPr>
          <w:rStyle w:val="hps"/>
          <w:rFonts w:cstheme="minorHAnsi"/>
        </w:rPr>
        <w:t xml:space="preserve"> </w:t>
      </w:r>
      <w:proofErr w:type="spellStart"/>
      <w:r w:rsidRPr="00883263">
        <w:rPr>
          <w:rStyle w:val="hps"/>
          <w:rFonts w:cstheme="minorHAnsi"/>
        </w:rPr>
        <w:t>primer</w:t>
      </w:r>
      <w:proofErr w:type="spellEnd"/>
      <w:r w:rsidRPr="00883263">
        <w:rPr>
          <w:rStyle w:val="hps"/>
          <w:rFonts w:cstheme="minorHAnsi"/>
        </w:rPr>
        <w:t xml:space="preserve"> </w:t>
      </w:r>
      <w:proofErr w:type="spellStart"/>
      <w:r w:rsidRPr="00883263">
        <w:rPr>
          <w:rStyle w:val="hps"/>
          <w:rFonts w:cstheme="minorHAnsi"/>
        </w:rPr>
        <w:t>herpetik</w:t>
      </w:r>
      <w:proofErr w:type="spellEnd"/>
      <w:r w:rsidRPr="00883263">
        <w:rPr>
          <w:rStyle w:val="hps"/>
          <w:rFonts w:cstheme="minorHAnsi"/>
        </w:rPr>
        <w:t xml:space="preserve"> </w:t>
      </w:r>
      <w:proofErr w:type="spellStart"/>
      <w:r w:rsidRPr="00883263">
        <w:rPr>
          <w:rStyle w:val="hps"/>
          <w:rFonts w:cstheme="minorHAnsi"/>
        </w:rPr>
        <w:t>gingivostomatit</w:t>
      </w:r>
      <w:proofErr w:type="spellEnd"/>
      <w:r w:rsidRPr="00883263">
        <w:rPr>
          <w:rStyle w:val="hps"/>
          <w:rFonts w:cstheme="minorHAnsi"/>
        </w:rPr>
        <w:t xml:space="preserve">, tekrarlayan </w:t>
      </w:r>
      <w:proofErr w:type="spellStart"/>
      <w:r w:rsidRPr="00883263">
        <w:rPr>
          <w:rStyle w:val="hps"/>
          <w:rFonts w:cstheme="minorHAnsi"/>
        </w:rPr>
        <w:t>herpes</w:t>
      </w:r>
      <w:proofErr w:type="spellEnd"/>
      <w:r w:rsidRPr="00883263">
        <w:rPr>
          <w:rStyle w:val="hps"/>
          <w:rFonts w:cstheme="minorHAnsi"/>
        </w:rPr>
        <w:t xml:space="preserve"> </w:t>
      </w:r>
      <w:proofErr w:type="spellStart"/>
      <w:r w:rsidRPr="00883263">
        <w:rPr>
          <w:rStyle w:val="hps"/>
          <w:rFonts w:cstheme="minorHAnsi"/>
        </w:rPr>
        <w:lastRenderedPageBreak/>
        <w:t>simpleks</w:t>
      </w:r>
      <w:proofErr w:type="spellEnd"/>
      <w:r w:rsidRPr="00883263">
        <w:rPr>
          <w:rStyle w:val="hps"/>
          <w:rFonts w:cstheme="minorHAnsi"/>
        </w:rPr>
        <w:t xml:space="preserve">, </w:t>
      </w:r>
      <w:proofErr w:type="spellStart"/>
      <w:r w:rsidRPr="00883263">
        <w:rPr>
          <w:rStyle w:val="hps"/>
          <w:rFonts w:cstheme="minorHAnsi"/>
        </w:rPr>
        <w:t>rekürren</w:t>
      </w:r>
      <w:r>
        <w:rPr>
          <w:rStyle w:val="hps"/>
          <w:rFonts w:cstheme="minorHAnsi"/>
        </w:rPr>
        <w:t>t</w:t>
      </w:r>
      <w:proofErr w:type="spellEnd"/>
      <w:r w:rsidRPr="00883263">
        <w:rPr>
          <w:rStyle w:val="hps"/>
          <w:rFonts w:cstheme="minorHAnsi"/>
        </w:rPr>
        <w:t xml:space="preserve"> </w:t>
      </w:r>
      <w:proofErr w:type="spellStart"/>
      <w:r w:rsidRPr="00883263">
        <w:rPr>
          <w:rStyle w:val="hps"/>
          <w:rFonts w:cstheme="minorHAnsi"/>
        </w:rPr>
        <w:t>aftöz</w:t>
      </w:r>
      <w:proofErr w:type="spellEnd"/>
      <w:r w:rsidRPr="00883263">
        <w:rPr>
          <w:rStyle w:val="hps"/>
          <w:rFonts w:cstheme="minorHAnsi"/>
        </w:rPr>
        <w:t xml:space="preserve"> </w:t>
      </w:r>
      <w:proofErr w:type="spellStart"/>
      <w:r w:rsidRPr="00883263">
        <w:rPr>
          <w:rStyle w:val="hps"/>
          <w:rFonts w:cstheme="minorHAnsi"/>
        </w:rPr>
        <w:t>stomatit</w:t>
      </w:r>
      <w:proofErr w:type="spellEnd"/>
      <w:r w:rsidRPr="00883263">
        <w:rPr>
          <w:rStyle w:val="hps"/>
          <w:rFonts w:cstheme="minorHAnsi"/>
        </w:rPr>
        <w:t xml:space="preserve">, </w:t>
      </w:r>
      <w:proofErr w:type="spellStart"/>
      <w:r w:rsidRPr="00883263">
        <w:rPr>
          <w:rStyle w:val="hps"/>
          <w:rFonts w:cstheme="minorHAnsi"/>
        </w:rPr>
        <w:t>kandidiyazis</w:t>
      </w:r>
      <w:proofErr w:type="spellEnd"/>
      <w:r w:rsidRPr="00883263">
        <w:rPr>
          <w:rStyle w:val="hps"/>
          <w:rFonts w:cstheme="minorHAnsi"/>
        </w:rPr>
        <w:t xml:space="preserve">, </w:t>
      </w:r>
      <w:proofErr w:type="spellStart"/>
      <w:r>
        <w:rPr>
          <w:rStyle w:val="hps"/>
          <w:rFonts w:cstheme="minorHAnsi"/>
        </w:rPr>
        <w:t>angular</w:t>
      </w:r>
      <w:proofErr w:type="spellEnd"/>
      <w:r>
        <w:rPr>
          <w:rStyle w:val="hps"/>
          <w:rFonts w:cstheme="minorHAnsi"/>
        </w:rPr>
        <w:t xml:space="preserve"> </w:t>
      </w:r>
      <w:proofErr w:type="spellStart"/>
      <w:r>
        <w:rPr>
          <w:rStyle w:val="hps"/>
          <w:rFonts w:cstheme="minorHAnsi"/>
        </w:rPr>
        <w:t>c</w:t>
      </w:r>
      <w:r w:rsidRPr="00883263">
        <w:rPr>
          <w:rStyle w:val="hps"/>
          <w:rFonts w:cstheme="minorHAnsi"/>
        </w:rPr>
        <w:t>heilitis</w:t>
      </w:r>
      <w:proofErr w:type="spellEnd"/>
      <w:r w:rsidRPr="00883263">
        <w:rPr>
          <w:rStyle w:val="hps"/>
          <w:rFonts w:cstheme="minorHAnsi"/>
        </w:rPr>
        <w:t xml:space="preserve"> ve coğrafik dildir</w:t>
      </w:r>
      <w:r>
        <w:rPr>
          <w:rStyle w:val="hps"/>
          <w:rFonts w:cstheme="minorHAnsi"/>
        </w:rPr>
        <w:t>. B</w:t>
      </w:r>
      <w:r w:rsidRPr="00883263">
        <w:rPr>
          <w:rStyle w:val="hps"/>
          <w:rFonts w:cstheme="minorHAnsi"/>
        </w:rPr>
        <w:t>u lezyonlar</w:t>
      </w:r>
      <w:r>
        <w:rPr>
          <w:rStyle w:val="hps"/>
          <w:rFonts w:cstheme="minorHAnsi"/>
        </w:rPr>
        <w:t>a</w:t>
      </w:r>
      <w:r w:rsidRPr="00883263">
        <w:rPr>
          <w:rStyle w:val="hps"/>
          <w:rFonts w:cstheme="minorHAnsi"/>
        </w:rPr>
        <w:t xml:space="preserve"> çocuk</w:t>
      </w:r>
      <w:r>
        <w:rPr>
          <w:rStyle w:val="hps"/>
          <w:rFonts w:cstheme="minorHAnsi"/>
        </w:rPr>
        <w:t>larda</w:t>
      </w:r>
      <w:r w:rsidRPr="00883263">
        <w:rPr>
          <w:rStyle w:val="hps"/>
          <w:rFonts w:cstheme="minorHAnsi"/>
        </w:rPr>
        <w:t xml:space="preserve"> ve </w:t>
      </w:r>
      <w:r>
        <w:rPr>
          <w:rStyle w:val="hps"/>
          <w:rFonts w:cstheme="minorHAnsi"/>
        </w:rPr>
        <w:t xml:space="preserve">erişkinlerde yaklaşık aynı oranlarda rastlanır. </w:t>
      </w:r>
      <w:r w:rsidRPr="00883263">
        <w:rPr>
          <w:rStyle w:val="hps"/>
          <w:rFonts w:cstheme="minorHAnsi"/>
        </w:rPr>
        <w:t xml:space="preserve"> İki özel pediatrik </w:t>
      </w:r>
      <w:r>
        <w:rPr>
          <w:rStyle w:val="hps"/>
          <w:rFonts w:cstheme="minorHAnsi"/>
        </w:rPr>
        <w:t>durum vardır.</w:t>
      </w:r>
    </w:p>
    <w:p w:rsidR="00883263" w:rsidRDefault="00877818" w:rsidP="0014300A">
      <w:pPr>
        <w:rPr>
          <w:rStyle w:val="hps"/>
          <w:rFonts w:cstheme="minorHAnsi"/>
        </w:rPr>
      </w:pPr>
      <w:r w:rsidRPr="00877818">
        <w:rPr>
          <w:rStyle w:val="hps"/>
          <w:rFonts w:cstheme="minorHAnsi"/>
          <w:b/>
        </w:rPr>
        <w:t>Primer Herpetik Gingivostomatitis</w:t>
      </w:r>
      <w:r w:rsidR="0054379C">
        <w:rPr>
          <w:rStyle w:val="hps"/>
          <w:rFonts w:cstheme="minorHAnsi"/>
          <w:b/>
        </w:rPr>
        <w:t xml:space="preserve">. </w:t>
      </w:r>
      <w:proofErr w:type="spellStart"/>
      <w:r w:rsidRPr="00877818">
        <w:rPr>
          <w:rStyle w:val="hps"/>
          <w:rFonts w:cstheme="minorHAnsi"/>
        </w:rPr>
        <w:t>Primer</w:t>
      </w:r>
      <w:proofErr w:type="spellEnd"/>
      <w:r w:rsidRPr="00877818">
        <w:rPr>
          <w:rStyle w:val="hps"/>
          <w:rFonts w:cstheme="minorHAnsi"/>
        </w:rPr>
        <w:t xml:space="preserve"> </w:t>
      </w:r>
      <w:proofErr w:type="spellStart"/>
      <w:r w:rsidRPr="00877818">
        <w:rPr>
          <w:rStyle w:val="hps"/>
          <w:rFonts w:cstheme="minorHAnsi"/>
        </w:rPr>
        <w:t>herpetik</w:t>
      </w:r>
      <w:proofErr w:type="spellEnd"/>
      <w:r w:rsidRPr="00877818">
        <w:rPr>
          <w:rStyle w:val="hps"/>
          <w:rFonts w:cstheme="minorHAnsi"/>
        </w:rPr>
        <w:t xml:space="preserve"> </w:t>
      </w:r>
      <w:proofErr w:type="spellStart"/>
      <w:r>
        <w:rPr>
          <w:rStyle w:val="hps"/>
          <w:rFonts w:cstheme="minorHAnsi"/>
        </w:rPr>
        <w:t>g</w:t>
      </w:r>
      <w:r w:rsidRPr="00877818">
        <w:rPr>
          <w:rStyle w:val="hps"/>
          <w:rFonts w:cstheme="minorHAnsi"/>
        </w:rPr>
        <w:t>ingivostomatit</w:t>
      </w:r>
      <w:proofErr w:type="spellEnd"/>
      <w:r>
        <w:rPr>
          <w:rStyle w:val="hps"/>
          <w:rFonts w:cstheme="minorHAnsi"/>
        </w:rPr>
        <w:t xml:space="preserve"> </w:t>
      </w:r>
      <w:proofErr w:type="spellStart"/>
      <w:r>
        <w:rPr>
          <w:rStyle w:val="hps"/>
          <w:rFonts w:cstheme="minorHAnsi"/>
        </w:rPr>
        <w:t>insidansı</w:t>
      </w:r>
      <w:proofErr w:type="spellEnd"/>
      <w:r w:rsidRPr="00877818">
        <w:rPr>
          <w:rStyle w:val="hps"/>
          <w:rFonts w:cstheme="minorHAnsi"/>
        </w:rPr>
        <w:t xml:space="preserve"> </w:t>
      </w:r>
      <w:r>
        <w:rPr>
          <w:rStyle w:val="hps"/>
          <w:rFonts w:cstheme="minorHAnsi"/>
        </w:rPr>
        <w:t>küçük çocuklarda, daha çok</w:t>
      </w:r>
      <w:r w:rsidRPr="00877818">
        <w:rPr>
          <w:rStyle w:val="hps"/>
          <w:rFonts w:cstheme="minorHAnsi"/>
        </w:rPr>
        <w:t xml:space="preserve"> 1 </w:t>
      </w:r>
      <w:r>
        <w:rPr>
          <w:rStyle w:val="hps"/>
          <w:rFonts w:cstheme="minorHAnsi"/>
        </w:rPr>
        <w:t>-</w:t>
      </w:r>
      <w:r w:rsidRPr="00877818">
        <w:rPr>
          <w:rStyle w:val="hps"/>
          <w:rFonts w:cstheme="minorHAnsi"/>
        </w:rPr>
        <w:t xml:space="preserve"> 3 yaş</w:t>
      </w:r>
      <w:r>
        <w:rPr>
          <w:rStyle w:val="hps"/>
          <w:rFonts w:cstheme="minorHAnsi"/>
        </w:rPr>
        <w:t>larında</w:t>
      </w:r>
      <w:r w:rsidRPr="00877818">
        <w:rPr>
          <w:rStyle w:val="hps"/>
          <w:rFonts w:cstheme="minorHAnsi"/>
        </w:rPr>
        <w:t xml:space="preserve"> yüksek</w:t>
      </w:r>
      <w:r>
        <w:rPr>
          <w:rStyle w:val="hps"/>
          <w:rFonts w:cstheme="minorHAnsi"/>
        </w:rPr>
        <w:t xml:space="preserve"> olan akut bir viral hastalıktır. </w:t>
      </w:r>
      <w:r w:rsidRPr="00877818">
        <w:rPr>
          <w:rStyle w:val="hps"/>
          <w:rFonts w:cstheme="minorHAnsi"/>
        </w:rPr>
        <w:t xml:space="preserve"> </w:t>
      </w:r>
      <w:r>
        <w:rPr>
          <w:rStyle w:val="hps"/>
          <w:rFonts w:cstheme="minorHAnsi"/>
        </w:rPr>
        <w:t xml:space="preserve">Olguların </w:t>
      </w:r>
      <w:r w:rsidRPr="00877818">
        <w:rPr>
          <w:rStyle w:val="hps"/>
          <w:rFonts w:cstheme="minorHAnsi"/>
        </w:rPr>
        <w:t>% 99</w:t>
      </w:r>
      <w:r>
        <w:rPr>
          <w:rStyle w:val="hps"/>
          <w:rFonts w:cstheme="minorHAnsi"/>
        </w:rPr>
        <w:t>’unda</w:t>
      </w:r>
      <w:r w:rsidRPr="00877818">
        <w:rPr>
          <w:rStyle w:val="hps"/>
          <w:rFonts w:cstheme="minorHAnsi"/>
        </w:rPr>
        <w:t xml:space="preserve"> </w:t>
      </w:r>
      <w:proofErr w:type="gramStart"/>
      <w:r w:rsidRPr="00877818">
        <w:rPr>
          <w:rStyle w:val="hps"/>
          <w:rFonts w:cstheme="minorHAnsi"/>
        </w:rPr>
        <w:t>semptom</w:t>
      </w:r>
      <w:proofErr w:type="gramEnd"/>
      <w:r>
        <w:rPr>
          <w:rStyle w:val="hps"/>
          <w:rFonts w:cstheme="minorHAnsi"/>
        </w:rPr>
        <w:t xml:space="preserve"> görülmez veya ortaya çıkan semptom dişlere </w:t>
      </w:r>
      <w:r w:rsidRPr="00877818">
        <w:rPr>
          <w:rStyle w:val="hps"/>
          <w:rFonts w:cstheme="minorHAnsi"/>
        </w:rPr>
        <w:t>atfedilir</w:t>
      </w:r>
      <w:r>
        <w:rPr>
          <w:rStyle w:val="hps"/>
          <w:rFonts w:cstheme="minorHAnsi"/>
        </w:rPr>
        <w:t xml:space="preserve">. </w:t>
      </w:r>
      <w:r w:rsidRPr="00877818">
        <w:rPr>
          <w:rStyle w:val="hps"/>
          <w:rFonts w:cstheme="minorHAnsi"/>
        </w:rPr>
        <w:t>Kalan</w:t>
      </w:r>
      <w:r>
        <w:rPr>
          <w:rStyle w:val="hps"/>
          <w:rFonts w:cstheme="minorHAnsi"/>
        </w:rPr>
        <w:t xml:space="preserve"> </w:t>
      </w:r>
      <w:r w:rsidRPr="00877818">
        <w:rPr>
          <w:rStyle w:val="hps"/>
          <w:rFonts w:cstheme="minorHAnsi"/>
        </w:rPr>
        <w:t>% 1</w:t>
      </w:r>
      <w:r>
        <w:rPr>
          <w:rStyle w:val="hps"/>
          <w:rFonts w:cstheme="minorHAnsi"/>
        </w:rPr>
        <w:t>’inde ise</w:t>
      </w:r>
      <w:r w:rsidRPr="00877818">
        <w:rPr>
          <w:rStyle w:val="hps"/>
          <w:rFonts w:cstheme="minorHAnsi"/>
        </w:rPr>
        <w:t xml:space="preserve"> dudaklar ve mukoza</w:t>
      </w:r>
      <w:r>
        <w:rPr>
          <w:rStyle w:val="hps"/>
          <w:rFonts w:cstheme="minorHAnsi"/>
        </w:rPr>
        <w:t>da</w:t>
      </w:r>
      <w:r w:rsidRPr="00877818">
        <w:rPr>
          <w:rStyle w:val="hps"/>
          <w:rFonts w:cstheme="minorHAnsi"/>
        </w:rPr>
        <w:t xml:space="preserve"> </w:t>
      </w:r>
      <w:r w:rsidR="00FD7270">
        <w:rPr>
          <w:rStyle w:val="hps"/>
          <w:rFonts w:cstheme="minorHAnsi"/>
        </w:rPr>
        <w:t>ciddi</w:t>
      </w:r>
      <w:r w:rsidRPr="00877818">
        <w:rPr>
          <w:rStyle w:val="hps"/>
          <w:rFonts w:cstheme="minorHAnsi"/>
        </w:rPr>
        <w:t xml:space="preserve"> </w:t>
      </w:r>
      <w:r>
        <w:rPr>
          <w:rStyle w:val="hps"/>
          <w:rFonts w:cstheme="minorHAnsi"/>
        </w:rPr>
        <w:t>inflamasyon</w:t>
      </w:r>
      <w:r w:rsidRPr="00877818">
        <w:rPr>
          <w:rStyle w:val="hps"/>
          <w:rFonts w:cstheme="minorHAnsi"/>
        </w:rPr>
        <w:t xml:space="preserve"> ve ülserasyon gelişebilir</w:t>
      </w:r>
      <w:r>
        <w:rPr>
          <w:rStyle w:val="hps"/>
          <w:rFonts w:ascii="Arial" w:hAnsi="Arial" w:cs="Arial"/>
          <w:color w:val="333333"/>
        </w:rPr>
        <w:t>.</w:t>
      </w:r>
    </w:p>
    <w:p w:rsidR="0014300A" w:rsidRDefault="0054379C" w:rsidP="0033465B">
      <w:pPr>
        <w:rPr>
          <w:rStyle w:val="hps"/>
          <w:rFonts w:cstheme="minorHAnsi"/>
        </w:rPr>
      </w:pPr>
      <w:proofErr w:type="spellStart"/>
      <w:r w:rsidRPr="0054379C">
        <w:rPr>
          <w:rStyle w:val="hps"/>
          <w:rFonts w:cstheme="minorHAnsi"/>
          <w:b/>
        </w:rPr>
        <w:t>Kandida</w:t>
      </w:r>
      <w:proofErr w:type="spellEnd"/>
      <w:r>
        <w:rPr>
          <w:rStyle w:val="hps"/>
          <w:rFonts w:cstheme="minorHAnsi"/>
        </w:rPr>
        <w:t xml:space="preserve">. </w:t>
      </w:r>
      <w:r w:rsidRPr="0054379C">
        <w:rPr>
          <w:rStyle w:val="hps"/>
          <w:rFonts w:cstheme="minorHAnsi"/>
        </w:rPr>
        <w:t xml:space="preserve">Genellikle </w:t>
      </w:r>
      <w:r>
        <w:rPr>
          <w:rStyle w:val="hps"/>
          <w:rFonts w:cstheme="minorHAnsi"/>
        </w:rPr>
        <w:t xml:space="preserve">uzun süreli </w:t>
      </w:r>
      <w:r w:rsidRPr="0054379C">
        <w:rPr>
          <w:rStyle w:val="hps"/>
          <w:rFonts w:cstheme="minorHAnsi"/>
        </w:rPr>
        <w:t>antibiyotik</w:t>
      </w:r>
      <w:r>
        <w:rPr>
          <w:rStyle w:val="hps"/>
          <w:rFonts w:cstheme="minorHAnsi"/>
        </w:rPr>
        <w:t xml:space="preserve"> kullanımından</w:t>
      </w:r>
      <w:r w:rsidRPr="0054379C">
        <w:rPr>
          <w:rStyle w:val="hps"/>
          <w:rFonts w:cstheme="minorHAnsi"/>
        </w:rPr>
        <w:t xml:space="preserve"> sonra</w:t>
      </w:r>
      <w:r>
        <w:rPr>
          <w:rStyle w:val="hps"/>
          <w:rFonts w:cstheme="minorHAnsi"/>
        </w:rPr>
        <w:t>,</w:t>
      </w:r>
      <w:r w:rsidRPr="0054379C">
        <w:rPr>
          <w:rStyle w:val="hps"/>
          <w:rFonts w:cstheme="minorHAnsi"/>
        </w:rPr>
        <w:t xml:space="preserve"> doğumsal veya </w:t>
      </w:r>
      <w:r>
        <w:rPr>
          <w:rStyle w:val="hps"/>
          <w:rFonts w:cstheme="minorHAnsi"/>
        </w:rPr>
        <w:t>edinilmiş</w:t>
      </w:r>
      <w:r w:rsidRPr="0054379C">
        <w:rPr>
          <w:rStyle w:val="hps"/>
          <w:rFonts w:cstheme="minorHAnsi"/>
        </w:rPr>
        <w:t xml:space="preserve"> </w:t>
      </w:r>
      <w:proofErr w:type="spellStart"/>
      <w:r w:rsidRPr="0054379C">
        <w:rPr>
          <w:rStyle w:val="hps"/>
          <w:rFonts w:cstheme="minorHAnsi"/>
        </w:rPr>
        <w:t>immün</w:t>
      </w:r>
      <w:proofErr w:type="spellEnd"/>
      <w:r w:rsidRPr="0054379C">
        <w:rPr>
          <w:rStyle w:val="hps"/>
          <w:rFonts w:cstheme="minorHAnsi"/>
        </w:rPr>
        <w:t xml:space="preserve"> yetmezlikler sonucu </w:t>
      </w:r>
      <w:proofErr w:type="spellStart"/>
      <w:r w:rsidRPr="0054379C">
        <w:rPr>
          <w:rStyle w:val="hps"/>
          <w:rFonts w:cstheme="minorHAnsi"/>
          <w:i/>
        </w:rPr>
        <w:t>Candida</w:t>
      </w:r>
      <w:proofErr w:type="spellEnd"/>
      <w:r w:rsidRPr="0054379C">
        <w:rPr>
          <w:rStyle w:val="hps"/>
          <w:rFonts w:cstheme="minorHAnsi"/>
          <w:i/>
        </w:rPr>
        <w:t xml:space="preserve"> </w:t>
      </w:r>
      <w:proofErr w:type="spellStart"/>
      <w:r w:rsidRPr="0054379C">
        <w:rPr>
          <w:rStyle w:val="hps"/>
          <w:rFonts w:cstheme="minorHAnsi"/>
          <w:i/>
        </w:rPr>
        <w:t>albicans</w:t>
      </w:r>
      <w:proofErr w:type="spellEnd"/>
      <w:r w:rsidRPr="0054379C">
        <w:rPr>
          <w:rStyle w:val="hps"/>
          <w:rFonts w:cstheme="minorHAnsi"/>
        </w:rPr>
        <w:t xml:space="preserve"> </w:t>
      </w:r>
      <w:proofErr w:type="gramStart"/>
      <w:r>
        <w:rPr>
          <w:rStyle w:val="hps"/>
          <w:rFonts w:cstheme="minorHAnsi"/>
        </w:rPr>
        <w:t>enfeksiyonu</w:t>
      </w:r>
      <w:proofErr w:type="gramEnd"/>
      <w:r>
        <w:rPr>
          <w:rStyle w:val="hps"/>
          <w:rFonts w:cstheme="minorHAnsi"/>
        </w:rPr>
        <w:t xml:space="preserve"> ortaya çıkabilir.</w:t>
      </w:r>
      <w:r w:rsidRPr="0054379C">
        <w:rPr>
          <w:rStyle w:val="hps"/>
          <w:rFonts w:cstheme="minorHAnsi"/>
        </w:rPr>
        <w:t xml:space="preserve"> </w:t>
      </w:r>
      <w:r>
        <w:rPr>
          <w:rStyle w:val="hps"/>
          <w:rFonts w:cstheme="minorHAnsi"/>
        </w:rPr>
        <w:t>Erişkinlerde çocuklarda olduğu k</w:t>
      </w:r>
      <w:r w:rsidRPr="0054379C">
        <w:rPr>
          <w:rStyle w:val="hps"/>
          <w:rFonts w:cstheme="minorHAnsi"/>
        </w:rPr>
        <w:t>adar yaygın</w:t>
      </w:r>
      <w:r>
        <w:rPr>
          <w:rStyle w:val="hps"/>
          <w:rFonts w:cstheme="minorHAnsi"/>
        </w:rPr>
        <w:t xml:space="preserve"> değildir, aslında sağlıklı çocuklarda da </w:t>
      </w:r>
      <w:r w:rsidR="007D6485">
        <w:rPr>
          <w:rStyle w:val="hps"/>
          <w:rFonts w:cstheme="minorHAnsi"/>
        </w:rPr>
        <w:t>ender olarak rastlanır. Bağışıklık sisteminin zayıfladığı durumlarda ortaya çıkabilen fırsatçı bir hastalıktır.</w:t>
      </w:r>
    </w:p>
    <w:p w:rsidR="00916D2F" w:rsidRDefault="00916D2F" w:rsidP="0033465B">
      <w:pPr>
        <w:rPr>
          <w:rStyle w:val="hps"/>
          <w:rFonts w:cstheme="minorHAnsi"/>
          <w:b/>
        </w:rPr>
      </w:pPr>
      <w:r w:rsidRPr="00916D2F">
        <w:rPr>
          <w:rStyle w:val="hps"/>
          <w:rFonts w:cstheme="minorHAnsi"/>
          <w:b/>
        </w:rPr>
        <w:t>Çocuklukta Görülen Periodontal Hastalıklar</w:t>
      </w:r>
    </w:p>
    <w:p w:rsidR="00D21AA3" w:rsidRDefault="00916D2F" w:rsidP="0033465B">
      <w:pPr>
        <w:rPr>
          <w:rStyle w:val="hps"/>
          <w:rFonts w:cstheme="minorHAnsi"/>
        </w:rPr>
      </w:pPr>
      <w:r>
        <w:rPr>
          <w:rStyle w:val="hps"/>
          <w:rFonts w:cstheme="minorHAnsi"/>
        </w:rPr>
        <w:t>G</w:t>
      </w:r>
      <w:r w:rsidRPr="00916D2F">
        <w:rPr>
          <w:rStyle w:val="hps"/>
          <w:rFonts w:cstheme="minorHAnsi"/>
        </w:rPr>
        <w:t>ingivitis</w:t>
      </w:r>
      <w:r>
        <w:rPr>
          <w:rStyle w:val="hps"/>
          <w:rFonts w:cstheme="minorHAnsi"/>
        </w:rPr>
        <w:t>e yedi</w:t>
      </w:r>
      <w:r w:rsidRPr="00916D2F">
        <w:rPr>
          <w:rStyle w:val="hps"/>
          <w:rFonts w:cstheme="minorHAnsi"/>
        </w:rPr>
        <w:t xml:space="preserve"> yaş üzerindeki çocuklarda </w:t>
      </w:r>
      <w:r>
        <w:rPr>
          <w:rStyle w:val="hps"/>
          <w:rFonts w:cstheme="minorHAnsi"/>
        </w:rPr>
        <w:t xml:space="preserve">çok sık rastlanır ama </w:t>
      </w:r>
      <w:r w:rsidRPr="00916D2F">
        <w:rPr>
          <w:rStyle w:val="hps"/>
          <w:rFonts w:cstheme="minorHAnsi"/>
        </w:rPr>
        <w:t xml:space="preserve">ataçman ve kemik kaybı </w:t>
      </w:r>
      <w:r>
        <w:rPr>
          <w:rStyle w:val="hps"/>
          <w:rFonts w:cstheme="minorHAnsi"/>
        </w:rPr>
        <w:t xml:space="preserve">ile seyreden periodontitislere erişkinlerde </w:t>
      </w:r>
      <w:r w:rsidR="00176BD9" w:rsidRPr="00176BD9">
        <w:rPr>
          <w:rFonts w:cstheme="minorHAnsi"/>
        </w:rPr>
        <w:t xml:space="preserve">görüldüğü </w:t>
      </w:r>
      <w:r>
        <w:rPr>
          <w:rStyle w:val="hps"/>
          <w:rFonts w:cstheme="minorHAnsi"/>
        </w:rPr>
        <w:t>sıklıkta rastlanmaz. P</w:t>
      </w:r>
      <w:r w:rsidRPr="00916D2F">
        <w:rPr>
          <w:rStyle w:val="hps"/>
          <w:rFonts w:cstheme="minorHAnsi"/>
        </w:rPr>
        <w:t>eriodontal hastalık</w:t>
      </w:r>
      <w:r w:rsidR="00DA1BE0">
        <w:rPr>
          <w:rStyle w:val="hps"/>
          <w:rFonts w:cstheme="minorHAnsi"/>
        </w:rPr>
        <w:t>lara pediatr</w:t>
      </w:r>
      <w:r w:rsidR="00DA1BE0" w:rsidRPr="00916D2F">
        <w:rPr>
          <w:rStyle w:val="hps"/>
          <w:rFonts w:cstheme="minorHAnsi"/>
        </w:rPr>
        <w:t>ik</w:t>
      </w:r>
      <w:r w:rsidRPr="00916D2F">
        <w:rPr>
          <w:rStyle w:val="hps"/>
          <w:rFonts w:cstheme="minorHAnsi"/>
        </w:rPr>
        <w:t xml:space="preserve"> </w:t>
      </w:r>
      <w:proofErr w:type="gramStart"/>
      <w:r w:rsidRPr="00916D2F">
        <w:rPr>
          <w:rStyle w:val="hps"/>
          <w:rFonts w:cstheme="minorHAnsi"/>
        </w:rPr>
        <w:t>popülasyonda</w:t>
      </w:r>
      <w:proofErr w:type="gramEnd"/>
      <w:r w:rsidRPr="00916D2F">
        <w:rPr>
          <w:rStyle w:val="hps"/>
          <w:rFonts w:cstheme="minorHAnsi"/>
        </w:rPr>
        <w:t xml:space="preserve"> çok daha </w:t>
      </w:r>
      <w:r w:rsidR="00DA1BE0">
        <w:rPr>
          <w:rStyle w:val="hps"/>
          <w:rFonts w:cstheme="minorHAnsi"/>
        </w:rPr>
        <w:t>az rastlanır</w:t>
      </w:r>
      <w:r w:rsidRPr="00916D2F">
        <w:rPr>
          <w:rStyle w:val="hps"/>
          <w:rFonts w:cstheme="minorHAnsi"/>
        </w:rPr>
        <w:t xml:space="preserve">. Hastalığın </w:t>
      </w:r>
      <w:r>
        <w:rPr>
          <w:rStyle w:val="hps"/>
          <w:rFonts w:cstheme="minorHAnsi"/>
        </w:rPr>
        <w:t>ortaya çıkma</w:t>
      </w:r>
      <w:r w:rsidRPr="00916D2F">
        <w:rPr>
          <w:rStyle w:val="hps"/>
          <w:rFonts w:cstheme="minorHAnsi"/>
        </w:rPr>
        <w:t xml:space="preserve"> yaşı 12 </w:t>
      </w:r>
      <w:r>
        <w:rPr>
          <w:rStyle w:val="hps"/>
          <w:rFonts w:cstheme="minorHAnsi"/>
        </w:rPr>
        <w:t>-</w:t>
      </w:r>
      <w:r w:rsidRPr="00916D2F">
        <w:rPr>
          <w:rStyle w:val="hps"/>
          <w:rFonts w:cstheme="minorHAnsi"/>
        </w:rPr>
        <w:t xml:space="preserve"> 17 arası</w:t>
      </w:r>
      <w:r>
        <w:rPr>
          <w:rStyle w:val="hps"/>
          <w:rFonts w:cstheme="minorHAnsi"/>
        </w:rPr>
        <w:t>ndadır</w:t>
      </w:r>
      <w:r w:rsidRPr="00916D2F">
        <w:rPr>
          <w:rStyle w:val="hps"/>
          <w:rFonts w:cstheme="minorHAnsi"/>
        </w:rPr>
        <w:t>, ancak birden fazla diş içeren ciddi ata</w:t>
      </w:r>
      <w:r>
        <w:rPr>
          <w:rStyle w:val="hps"/>
          <w:rFonts w:cstheme="minorHAnsi"/>
        </w:rPr>
        <w:t>ç</w:t>
      </w:r>
      <w:r w:rsidRPr="00916D2F">
        <w:rPr>
          <w:rStyle w:val="hps"/>
          <w:rFonts w:cstheme="minorHAnsi"/>
        </w:rPr>
        <w:t>man kaybı prevalansı</w:t>
      </w:r>
      <w:r>
        <w:rPr>
          <w:rStyle w:val="hps"/>
          <w:rFonts w:cstheme="minorHAnsi"/>
        </w:rPr>
        <w:t xml:space="preserve"> </w:t>
      </w:r>
      <w:r w:rsidRPr="00916D2F">
        <w:rPr>
          <w:rStyle w:val="hps"/>
          <w:rFonts w:cstheme="minorHAnsi"/>
        </w:rPr>
        <w:t xml:space="preserve">% </w:t>
      </w:r>
      <w:proofErr w:type="gramStart"/>
      <w:r w:rsidRPr="00916D2F">
        <w:rPr>
          <w:rStyle w:val="hps"/>
          <w:rFonts w:cstheme="minorHAnsi"/>
        </w:rPr>
        <w:t>0.5</w:t>
      </w:r>
      <w:proofErr w:type="gramEnd"/>
      <w:r w:rsidRPr="00916D2F">
        <w:rPr>
          <w:rStyle w:val="hps"/>
          <w:rFonts w:cstheme="minorHAnsi"/>
        </w:rPr>
        <w:t xml:space="preserve"> </w:t>
      </w:r>
      <w:r>
        <w:rPr>
          <w:rStyle w:val="hps"/>
          <w:rFonts w:cstheme="minorHAnsi"/>
        </w:rPr>
        <w:t xml:space="preserve">- </w:t>
      </w:r>
      <w:r w:rsidRPr="00916D2F">
        <w:rPr>
          <w:rStyle w:val="hps"/>
          <w:rFonts w:cstheme="minorHAnsi"/>
        </w:rPr>
        <w:t>% 0.2</w:t>
      </w:r>
      <w:r>
        <w:rPr>
          <w:rStyle w:val="hps"/>
          <w:rFonts w:cstheme="minorHAnsi"/>
        </w:rPr>
        <w:t xml:space="preserve"> gibi düşük oranlardadır. Periodontal hastalıkların farklı formları karşılaştırıldığında</w:t>
      </w:r>
      <w:r w:rsidR="00DA1BE0">
        <w:rPr>
          <w:rStyle w:val="hps"/>
          <w:rFonts w:cstheme="minorHAnsi"/>
        </w:rPr>
        <w:t>;</w:t>
      </w:r>
      <w:r>
        <w:rPr>
          <w:rStyle w:val="hps"/>
          <w:rFonts w:cstheme="minorHAnsi"/>
        </w:rPr>
        <w:t xml:space="preserve"> kronik periodontitisin erişkinlerde, </w:t>
      </w:r>
      <w:proofErr w:type="gramStart"/>
      <w:r>
        <w:rPr>
          <w:rStyle w:val="hps"/>
          <w:rFonts w:cstheme="minorHAnsi"/>
        </w:rPr>
        <w:t>agresif</w:t>
      </w:r>
      <w:proofErr w:type="gramEnd"/>
      <w:r>
        <w:rPr>
          <w:rStyle w:val="hps"/>
          <w:rFonts w:cstheme="minorHAnsi"/>
        </w:rPr>
        <w:t xml:space="preserve"> periodontitisin ise çocuk ve adelosanlarda ortaya çıkma olasılığı daha yüksektir.</w:t>
      </w:r>
    </w:p>
    <w:p w:rsidR="00F062BC" w:rsidRPr="00F062BC" w:rsidRDefault="00F062BC" w:rsidP="0033465B">
      <w:pPr>
        <w:rPr>
          <w:rStyle w:val="hps"/>
          <w:rFonts w:cstheme="minorHAnsi"/>
          <w:b/>
        </w:rPr>
      </w:pPr>
      <w:r w:rsidRPr="00F062BC">
        <w:rPr>
          <w:rStyle w:val="hps"/>
          <w:rFonts w:cstheme="minorHAnsi"/>
          <w:b/>
        </w:rPr>
        <w:t>Agresif Periodontitis</w:t>
      </w:r>
    </w:p>
    <w:p w:rsidR="00916D2F" w:rsidRDefault="000941ED" w:rsidP="0033465B">
      <w:pPr>
        <w:rPr>
          <w:rStyle w:val="hps"/>
          <w:rFonts w:cstheme="minorHAnsi"/>
        </w:rPr>
      </w:pPr>
      <w:r>
        <w:rPr>
          <w:noProof/>
        </w:rPr>
        <w:pict>
          <v:shape id="Metin Kutusu 2" o:spid="_x0000_s1026" type="#_x0000_t202" style="position:absolute;margin-left:174.25pt;margin-top:56.45pt;width:260.95pt;height:274.25pt;z-index:2516613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">
            <v:textbox style="mso-fit-shape-to-text:t">
              <w:txbxContent>
                <w:p w:rsidR="00043055" w:rsidRPr="00DA1BE0" w:rsidRDefault="00043055">
                  <w:pPr>
                    <w:rPr>
                      <w:rStyle w:val="hps"/>
                      <w:rFonts w:cstheme="minorHAnsi"/>
                      <w:sz w:val="20"/>
                    </w:rPr>
                  </w:pPr>
                  <w:r w:rsidRPr="00DA1BE0">
                    <w:rPr>
                      <w:rStyle w:val="hps"/>
                      <w:rFonts w:cstheme="minorHAnsi"/>
                      <w:sz w:val="20"/>
                    </w:rPr>
                    <w:t>Çocuklarda</w:t>
                  </w:r>
                  <w:r w:rsidRPr="00DA1BE0">
                    <w:rPr>
                      <w:rFonts w:cstheme="minorHAnsi"/>
                      <w:sz w:val="20"/>
                    </w:rPr>
                    <w:t xml:space="preserve"> </w:t>
                  </w:r>
                  <w:r w:rsidRPr="00DA1BE0">
                    <w:rPr>
                      <w:rStyle w:val="hps"/>
                      <w:rFonts w:cstheme="minorHAnsi"/>
                      <w:sz w:val="20"/>
                    </w:rPr>
                    <w:t>gingivitis</w:t>
                  </w:r>
                  <w:r w:rsidRPr="00DA1BE0">
                    <w:rPr>
                      <w:rFonts w:cstheme="minorHAnsi"/>
                      <w:sz w:val="20"/>
                    </w:rPr>
                    <w:t xml:space="preserve"> </w:t>
                  </w:r>
                  <w:r w:rsidRPr="00DA1BE0">
                    <w:rPr>
                      <w:rStyle w:val="hps"/>
                      <w:rFonts w:cstheme="minorHAnsi"/>
                      <w:sz w:val="20"/>
                    </w:rPr>
                    <w:t>insidansı yüksektir ama genellikle</w:t>
                  </w:r>
                  <w:r w:rsidRPr="00DA1BE0">
                    <w:rPr>
                      <w:rFonts w:cstheme="minorHAnsi"/>
                      <w:sz w:val="20"/>
                    </w:rPr>
                    <w:t xml:space="preserve"> </w:t>
                  </w:r>
                  <w:r w:rsidRPr="00DA1BE0">
                    <w:rPr>
                      <w:rStyle w:val="hps"/>
                      <w:rFonts w:cstheme="minorHAnsi"/>
                      <w:sz w:val="20"/>
                    </w:rPr>
                    <w:t>kronik periodontitise</w:t>
                  </w:r>
                  <w:r w:rsidRPr="00DA1BE0">
                    <w:rPr>
                      <w:rFonts w:cstheme="minorHAnsi"/>
                      <w:sz w:val="20"/>
                    </w:rPr>
                    <w:t xml:space="preserve"> </w:t>
                  </w:r>
                  <w:r w:rsidRPr="00DA1BE0">
                    <w:rPr>
                      <w:rStyle w:val="hps"/>
                      <w:rFonts w:cstheme="minorHAnsi"/>
                      <w:sz w:val="20"/>
                    </w:rPr>
                    <w:t>yetişkinlere oranla</w:t>
                  </w:r>
                  <w:r w:rsidRPr="00DA1BE0">
                    <w:rPr>
                      <w:rFonts w:cstheme="minorHAnsi"/>
                      <w:sz w:val="20"/>
                    </w:rPr>
                    <w:t xml:space="preserve"> </w:t>
                  </w:r>
                  <w:r w:rsidRPr="00DA1BE0">
                    <w:rPr>
                      <w:rStyle w:val="hps"/>
                      <w:rFonts w:cstheme="minorHAnsi"/>
                      <w:sz w:val="20"/>
                    </w:rPr>
                    <w:t>daha az</w:t>
                  </w:r>
                  <w:r w:rsidRPr="00DA1BE0">
                    <w:rPr>
                      <w:rFonts w:cstheme="minorHAnsi"/>
                      <w:sz w:val="20"/>
                    </w:rPr>
                    <w:t xml:space="preserve"> </w:t>
                  </w:r>
                  <w:r w:rsidRPr="00DA1BE0">
                    <w:rPr>
                      <w:rStyle w:val="hps"/>
                      <w:rFonts w:cstheme="minorHAnsi"/>
                      <w:sz w:val="20"/>
                    </w:rPr>
                    <w:t>duyarlıdırlar.</w:t>
                  </w:r>
                  <w:r w:rsidRPr="00DA1BE0">
                    <w:rPr>
                      <w:rFonts w:cstheme="minorHAnsi"/>
                      <w:sz w:val="20"/>
                    </w:rPr>
                    <w:t xml:space="preserve"> </w:t>
                  </w:r>
                  <w:r w:rsidRPr="00DA1BE0">
                    <w:rPr>
                      <w:rStyle w:val="hps"/>
                      <w:rFonts w:cstheme="minorHAnsi"/>
                      <w:sz w:val="20"/>
                    </w:rPr>
                    <w:t>Agresif periodontitis,</w:t>
                  </w:r>
                  <w:r w:rsidRPr="00DA1BE0">
                    <w:rPr>
                      <w:rFonts w:cstheme="minorHAnsi"/>
                      <w:sz w:val="20"/>
                    </w:rPr>
                    <w:t xml:space="preserve"> ağız solunumu </w:t>
                  </w:r>
                  <w:proofErr w:type="spellStart"/>
                  <w:r w:rsidRPr="00DA1BE0">
                    <w:rPr>
                      <w:rFonts w:cstheme="minorHAnsi"/>
                      <w:sz w:val="20"/>
                    </w:rPr>
                    <w:t>gingivitisi</w:t>
                  </w:r>
                  <w:proofErr w:type="spellEnd"/>
                  <w:r w:rsidRPr="00DA1BE0">
                    <w:rPr>
                      <w:rFonts w:cstheme="minorHAnsi"/>
                      <w:sz w:val="20"/>
                    </w:rPr>
                    <w:t xml:space="preserve"> ve </w:t>
                  </w:r>
                  <w:proofErr w:type="spellStart"/>
                  <w:r w:rsidRPr="00DA1BE0">
                    <w:rPr>
                      <w:rFonts w:cstheme="minorHAnsi"/>
                      <w:sz w:val="20"/>
                    </w:rPr>
                    <w:t>herpetik</w:t>
                  </w:r>
                  <w:proofErr w:type="spellEnd"/>
                  <w:r w:rsidRPr="00DA1BE0">
                    <w:rPr>
                      <w:rFonts w:cstheme="minorHAnsi"/>
                      <w:sz w:val="20"/>
                    </w:rPr>
                    <w:t xml:space="preserve"> </w:t>
                  </w:r>
                  <w:proofErr w:type="spellStart"/>
                  <w:r w:rsidRPr="00DA1BE0">
                    <w:rPr>
                      <w:rFonts w:cstheme="minorHAnsi"/>
                      <w:sz w:val="20"/>
                    </w:rPr>
                    <w:t>gingivostomatit</w:t>
                  </w:r>
                  <w:proofErr w:type="spellEnd"/>
                  <w:r w:rsidRPr="00DA1BE0">
                    <w:rPr>
                      <w:rFonts w:cstheme="minorHAnsi"/>
                      <w:sz w:val="20"/>
                    </w:rPr>
                    <w:t xml:space="preserve"> gibi diğer periodontal hastalık formları </w:t>
                  </w:r>
                  <w:r w:rsidRPr="00DA1BE0">
                    <w:rPr>
                      <w:rStyle w:val="hps"/>
                      <w:rFonts w:cstheme="minorHAnsi"/>
                      <w:sz w:val="20"/>
                    </w:rPr>
                    <w:t>yaşamın erken devrelerinde ortaya çıkabilir.</w:t>
                  </w:r>
                </w:p>
                <w:p w:rsidR="00043055" w:rsidRPr="00DA1BE0" w:rsidRDefault="00043055">
                  <w:pPr>
                    <w:rPr>
                      <w:rFonts w:cstheme="minorHAnsi"/>
                      <w:sz w:val="20"/>
                    </w:rPr>
                  </w:pPr>
                  <w:r w:rsidRPr="00DA1BE0">
                    <w:rPr>
                      <w:rStyle w:val="hps"/>
                      <w:rFonts w:cstheme="minorHAnsi"/>
                      <w:sz w:val="20"/>
                    </w:rPr>
                    <w:t>Süt dişlerinin sürmesinden sonra yapılan periyodik kontrollerde çocuklar da cep</w:t>
                  </w:r>
                  <w:r w:rsidRPr="00DA1BE0">
                    <w:rPr>
                      <w:rFonts w:cstheme="minorHAnsi"/>
                      <w:sz w:val="20"/>
                    </w:rPr>
                    <w:t xml:space="preserve"> </w:t>
                  </w:r>
                  <w:r w:rsidRPr="00DA1BE0">
                    <w:rPr>
                      <w:rStyle w:val="hps"/>
                      <w:rFonts w:cstheme="minorHAnsi"/>
                      <w:sz w:val="20"/>
                    </w:rPr>
                    <w:t>derinlikleri</w:t>
                  </w:r>
                  <w:r w:rsidRPr="00DA1BE0">
                    <w:rPr>
                      <w:rFonts w:cstheme="minorHAnsi"/>
                      <w:sz w:val="20"/>
                    </w:rPr>
                    <w:t xml:space="preserve">, </w:t>
                  </w:r>
                  <w:r w:rsidRPr="00DA1BE0">
                    <w:rPr>
                      <w:rStyle w:val="hps"/>
                      <w:rFonts w:cstheme="minorHAnsi"/>
                      <w:sz w:val="20"/>
                    </w:rPr>
                    <w:t>dişeti çekilmesi</w:t>
                  </w:r>
                  <w:r w:rsidR="009A69E4" w:rsidRPr="00DA1BE0">
                    <w:rPr>
                      <w:rStyle w:val="hps"/>
                      <w:rFonts w:cstheme="minorHAnsi"/>
                      <w:sz w:val="20"/>
                    </w:rPr>
                    <w:t xml:space="preserve"> ve</w:t>
                  </w:r>
                  <w:r w:rsidRPr="00DA1BE0">
                    <w:rPr>
                      <w:rFonts w:cstheme="minorHAnsi"/>
                      <w:sz w:val="20"/>
                    </w:rPr>
                    <w:t xml:space="preserve"> </w:t>
                  </w:r>
                  <w:r w:rsidRPr="00DA1BE0">
                    <w:rPr>
                      <w:rStyle w:val="hps"/>
                      <w:rFonts w:cstheme="minorHAnsi"/>
                      <w:sz w:val="20"/>
                    </w:rPr>
                    <w:t>gingival hiperplazi</w:t>
                  </w:r>
                  <w:r w:rsidR="009A69E4" w:rsidRPr="00DA1BE0">
                    <w:rPr>
                      <w:rFonts w:cstheme="minorHAnsi"/>
                      <w:sz w:val="20"/>
                    </w:rPr>
                    <w:t xml:space="preserve"> açısından değerlendirilip bu bilgiler</w:t>
                  </w:r>
                  <w:r w:rsidRPr="00DA1BE0">
                    <w:rPr>
                      <w:rFonts w:cstheme="minorHAnsi"/>
                      <w:sz w:val="20"/>
                    </w:rPr>
                    <w:t xml:space="preserve"> </w:t>
                  </w:r>
                  <w:r w:rsidRPr="00DA1BE0">
                    <w:rPr>
                      <w:rStyle w:val="hps"/>
                      <w:rFonts w:cstheme="minorHAnsi"/>
                      <w:sz w:val="20"/>
                    </w:rPr>
                    <w:t>kayıt</w:t>
                  </w:r>
                  <w:r w:rsidRPr="00DA1BE0">
                    <w:rPr>
                      <w:rFonts w:cstheme="minorHAnsi"/>
                      <w:sz w:val="20"/>
                    </w:rPr>
                    <w:t xml:space="preserve"> </w:t>
                  </w:r>
                  <w:r w:rsidR="009A69E4" w:rsidRPr="00DA1BE0">
                    <w:rPr>
                      <w:rStyle w:val="hps"/>
                      <w:rFonts w:cstheme="minorHAnsi"/>
                      <w:sz w:val="20"/>
                    </w:rPr>
                    <w:t>altına alınmalıdır.</w:t>
                  </w:r>
                  <w:r w:rsidRPr="00DA1BE0">
                    <w:rPr>
                      <w:rFonts w:cstheme="minorHAnsi"/>
                      <w:sz w:val="20"/>
                    </w:rPr>
                    <w:t xml:space="preserve"> </w:t>
                  </w:r>
                  <w:r w:rsidRPr="00DA1BE0">
                    <w:rPr>
                      <w:rStyle w:val="hps"/>
                      <w:rFonts w:cstheme="minorHAnsi"/>
                      <w:sz w:val="20"/>
                    </w:rPr>
                    <w:t xml:space="preserve">Ağız </w:t>
                  </w:r>
                  <w:proofErr w:type="gramStart"/>
                  <w:r w:rsidRPr="00DA1BE0">
                    <w:rPr>
                      <w:rStyle w:val="hps"/>
                      <w:rFonts w:cstheme="minorHAnsi"/>
                      <w:sz w:val="20"/>
                    </w:rPr>
                    <w:t>hijyeni</w:t>
                  </w:r>
                  <w:proofErr w:type="gramEnd"/>
                  <w:r w:rsidRPr="00DA1BE0">
                    <w:rPr>
                      <w:rFonts w:cstheme="minorHAnsi"/>
                      <w:sz w:val="20"/>
                    </w:rPr>
                    <w:t xml:space="preserve"> </w:t>
                  </w:r>
                  <w:r w:rsidRPr="00DA1BE0">
                    <w:rPr>
                      <w:rStyle w:val="hps"/>
                      <w:rFonts w:cstheme="minorHAnsi"/>
                      <w:sz w:val="20"/>
                    </w:rPr>
                    <w:t>alışkanlıkları</w:t>
                  </w:r>
                  <w:r w:rsidRPr="00DA1BE0">
                    <w:rPr>
                      <w:rFonts w:cstheme="minorHAnsi"/>
                      <w:sz w:val="20"/>
                    </w:rPr>
                    <w:t xml:space="preserve"> </w:t>
                  </w:r>
                  <w:r w:rsidRPr="00DA1BE0">
                    <w:rPr>
                      <w:rStyle w:val="hps"/>
                      <w:rFonts w:cstheme="minorHAnsi"/>
                      <w:sz w:val="20"/>
                    </w:rPr>
                    <w:t>plak temizleme</w:t>
                  </w:r>
                  <w:r w:rsidRPr="00DA1BE0">
                    <w:rPr>
                      <w:rFonts w:cstheme="minorHAnsi"/>
                      <w:sz w:val="20"/>
                    </w:rPr>
                    <w:t xml:space="preserve"> </w:t>
                  </w:r>
                  <w:r w:rsidR="009A69E4" w:rsidRPr="00DA1BE0">
                    <w:rPr>
                      <w:rStyle w:val="hps"/>
                      <w:rFonts w:cstheme="minorHAnsi"/>
                      <w:sz w:val="20"/>
                    </w:rPr>
                    <w:t xml:space="preserve">teknikleri ve </w:t>
                  </w:r>
                  <w:r w:rsidRPr="00DA1BE0">
                    <w:rPr>
                      <w:rStyle w:val="hps"/>
                      <w:rFonts w:cstheme="minorHAnsi"/>
                      <w:sz w:val="20"/>
                    </w:rPr>
                    <w:t>frekansları</w:t>
                  </w:r>
                  <w:r w:rsidRPr="00DA1BE0">
                    <w:rPr>
                      <w:rFonts w:cstheme="minorHAnsi"/>
                      <w:sz w:val="20"/>
                    </w:rPr>
                    <w:t xml:space="preserve"> </w:t>
                  </w:r>
                  <w:r w:rsidR="009A69E4" w:rsidRPr="00DA1BE0">
                    <w:rPr>
                      <w:rFonts w:cstheme="minorHAnsi"/>
                      <w:sz w:val="20"/>
                    </w:rPr>
                    <w:t>belirlenip gerekli düzeltmeler yapılmalıdır. Bu şekilde yaşam boyu sağlıklı periodonsiyuma sahip olmaları sağlanabilir.</w:t>
                  </w:r>
                  <w:r w:rsidRPr="00DA1BE0">
                    <w:rPr>
                      <w:rFonts w:cstheme="minorHAnsi"/>
                      <w:sz w:val="20"/>
                    </w:rPr>
                    <w:br/>
                  </w:r>
                  <w:r w:rsidRPr="00DA1BE0">
                    <w:rPr>
                      <w:rFonts w:cstheme="minorHAnsi"/>
                      <w:sz w:val="20"/>
                    </w:rPr>
                    <w:br/>
                  </w:r>
                  <w:r w:rsidRPr="00DA1BE0">
                    <w:rPr>
                      <w:rStyle w:val="hps"/>
                      <w:rFonts w:cstheme="minorHAnsi"/>
                      <w:sz w:val="20"/>
                    </w:rPr>
                    <w:t>Klinisyenler</w:t>
                  </w:r>
                  <w:r w:rsidR="009A69E4" w:rsidRPr="00DA1BE0">
                    <w:rPr>
                      <w:rStyle w:val="hps"/>
                      <w:rFonts w:cstheme="minorHAnsi"/>
                      <w:sz w:val="20"/>
                    </w:rPr>
                    <w:t>,</w:t>
                  </w:r>
                  <w:r w:rsidRPr="00DA1BE0">
                    <w:rPr>
                      <w:rFonts w:cstheme="minorHAnsi"/>
                      <w:sz w:val="20"/>
                    </w:rPr>
                    <w:t xml:space="preserve"> </w:t>
                  </w:r>
                  <w:r w:rsidRPr="00DA1BE0">
                    <w:rPr>
                      <w:rStyle w:val="hps"/>
                      <w:rFonts w:cstheme="minorHAnsi"/>
                      <w:sz w:val="20"/>
                    </w:rPr>
                    <w:t>organ nakli</w:t>
                  </w:r>
                  <w:r w:rsidR="009A69E4" w:rsidRPr="00DA1BE0">
                    <w:rPr>
                      <w:rStyle w:val="hps"/>
                      <w:rFonts w:cstheme="minorHAnsi"/>
                      <w:sz w:val="20"/>
                    </w:rPr>
                    <w:t xml:space="preserve"> geçirmiş bağışıklık sistemi baskılanan</w:t>
                  </w:r>
                  <w:r w:rsidRPr="00DA1BE0">
                    <w:rPr>
                      <w:rFonts w:cstheme="minorHAnsi"/>
                      <w:sz w:val="20"/>
                    </w:rPr>
                    <w:t xml:space="preserve">, </w:t>
                  </w:r>
                  <w:proofErr w:type="spellStart"/>
                  <w:proofErr w:type="gramStart"/>
                  <w:r w:rsidRPr="00DA1BE0">
                    <w:rPr>
                      <w:rFonts w:cstheme="minorHAnsi"/>
                      <w:sz w:val="20"/>
                    </w:rPr>
                    <w:t>antiepileptik</w:t>
                  </w:r>
                  <w:proofErr w:type="spellEnd"/>
                  <w:r w:rsidRPr="00DA1BE0">
                    <w:rPr>
                      <w:rFonts w:cstheme="minorHAnsi"/>
                      <w:sz w:val="20"/>
                    </w:rPr>
                    <w:t>,</w:t>
                  </w:r>
                  <w:proofErr w:type="gramEnd"/>
                  <w:r w:rsidRPr="00DA1BE0">
                    <w:rPr>
                      <w:rFonts w:cstheme="minorHAnsi"/>
                      <w:sz w:val="20"/>
                    </w:rPr>
                    <w:t xml:space="preserve"> </w:t>
                  </w:r>
                  <w:r w:rsidRPr="00DA1BE0">
                    <w:rPr>
                      <w:rStyle w:val="hps"/>
                      <w:rFonts w:cstheme="minorHAnsi"/>
                      <w:sz w:val="20"/>
                    </w:rPr>
                    <w:t>ve diyabetik</w:t>
                  </w:r>
                  <w:r w:rsidRPr="00DA1BE0">
                    <w:rPr>
                      <w:rFonts w:cstheme="minorHAnsi"/>
                      <w:sz w:val="20"/>
                    </w:rPr>
                    <w:t xml:space="preserve"> </w:t>
                  </w:r>
                  <w:r w:rsidR="009A69E4" w:rsidRPr="00DA1BE0">
                    <w:rPr>
                      <w:rFonts w:cstheme="minorHAnsi"/>
                      <w:sz w:val="20"/>
                    </w:rPr>
                    <w:t xml:space="preserve">ilaçlar kullanan </w:t>
                  </w:r>
                  <w:r w:rsidRPr="00DA1BE0">
                    <w:rPr>
                      <w:rStyle w:val="hps"/>
                      <w:rFonts w:cstheme="minorHAnsi"/>
                      <w:sz w:val="20"/>
                    </w:rPr>
                    <w:t>çocuklarda</w:t>
                  </w:r>
                  <w:r w:rsidRPr="00DA1BE0">
                    <w:rPr>
                      <w:rFonts w:cstheme="minorHAnsi"/>
                      <w:sz w:val="20"/>
                    </w:rPr>
                    <w:t xml:space="preserve"> </w:t>
                  </w:r>
                  <w:r w:rsidR="009A69E4" w:rsidRPr="00DA1BE0">
                    <w:rPr>
                      <w:rStyle w:val="hps"/>
                      <w:rFonts w:cstheme="minorHAnsi"/>
                      <w:sz w:val="20"/>
                    </w:rPr>
                    <w:t>onlara</w:t>
                  </w:r>
                  <w:r w:rsidRPr="00DA1BE0">
                    <w:rPr>
                      <w:rFonts w:cstheme="minorHAnsi"/>
                      <w:sz w:val="20"/>
                    </w:rPr>
                    <w:t xml:space="preserve"> </w:t>
                  </w:r>
                  <w:r w:rsidR="00DA1BE0">
                    <w:rPr>
                      <w:rStyle w:val="hps"/>
                      <w:rFonts w:cstheme="minorHAnsi"/>
                      <w:sz w:val="20"/>
                    </w:rPr>
                    <w:t>özgü</w:t>
                  </w:r>
                  <w:r w:rsidRPr="00DA1BE0">
                    <w:rPr>
                      <w:rFonts w:cstheme="minorHAnsi"/>
                      <w:sz w:val="20"/>
                    </w:rPr>
                    <w:t xml:space="preserve"> </w:t>
                  </w:r>
                  <w:r w:rsidRPr="00DA1BE0">
                    <w:rPr>
                      <w:rStyle w:val="hps"/>
                      <w:rFonts w:cstheme="minorHAnsi"/>
                      <w:sz w:val="20"/>
                    </w:rPr>
                    <w:t>periodontal</w:t>
                  </w:r>
                  <w:r w:rsidRPr="00DA1BE0">
                    <w:rPr>
                      <w:rFonts w:cstheme="minorHAnsi"/>
                      <w:sz w:val="20"/>
                    </w:rPr>
                    <w:t xml:space="preserve"> </w:t>
                  </w:r>
                  <w:r w:rsidR="009A69E4" w:rsidRPr="00DA1BE0">
                    <w:rPr>
                      <w:rStyle w:val="hps"/>
                      <w:rFonts w:cstheme="minorHAnsi"/>
                      <w:sz w:val="20"/>
                    </w:rPr>
                    <w:t xml:space="preserve">bakım ve </w:t>
                  </w:r>
                  <w:r w:rsidR="00DA1BE0" w:rsidRPr="00DA1BE0">
                    <w:rPr>
                      <w:rStyle w:val="hps"/>
                      <w:rFonts w:cstheme="minorHAnsi"/>
                      <w:sz w:val="20"/>
                    </w:rPr>
                    <w:t xml:space="preserve">tedavi </w:t>
                  </w:r>
                  <w:r w:rsidR="00DA1BE0">
                    <w:rPr>
                      <w:rStyle w:val="hps"/>
                      <w:rFonts w:cstheme="minorHAnsi"/>
                      <w:sz w:val="20"/>
                    </w:rPr>
                    <w:t xml:space="preserve">tekniklerini </w:t>
                  </w:r>
                  <w:r w:rsidR="009A69E4" w:rsidRPr="00DA1BE0">
                    <w:rPr>
                      <w:rStyle w:val="hps"/>
                      <w:rFonts w:cstheme="minorHAnsi"/>
                      <w:sz w:val="20"/>
                    </w:rPr>
                    <w:t>uygulayabilmek üzere kendilerini yetiştir</w:t>
                  </w:r>
                  <w:r w:rsidR="00DA1BE0">
                    <w:rPr>
                      <w:rStyle w:val="hps"/>
                      <w:rFonts w:cstheme="minorHAnsi"/>
                      <w:sz w:val="20"/>
                    </w:rPr>
                    <w:t>m</w:t>
                  </w:r>
                  <w:r w:rsidR="009A69E4" w:rsidRPr="00DA1BE0">
                    <w:rPr>
                      <w:rStyle w:val="hps"/>
                      <w:rFonts w:cstheme="minorHAnsi"/>
                      <w:sz w:val="20"/>
                    </w:rPr>
                    <w:t xml:space="preserve">elidirler. </w:t>
                  </w:r>
                  <w:r w:rsidRPr="00DA1BE0">
                    <w:rPr>
                      <w:rFonts w:cstheme="minorHAnsi"/>
                      <w:sz w:val="20"/>
                    </w:rPr>
                    <w:t xml:space="preserve"> </w:t>
                  </w:r>
                  <w:r w:rsidRPr="00DA1BE0">
                    <w:rPr>
                      <w:rStyle w:val="hps"/>
                      <w:rFonts w:cstheme="minorHAnsi"/>
                      <w:sz w:val="20"/>
                    </w:rPr>
                    <w:t>Bedensel ve</w:t>
                  </w:r>
                  <w:r w:rsidRPr="00DA1BE0">
                    <w:rPr>
                      <w:rFonts w:cstheme="minorHAnsi"/>
                      <w:sz w:val="20"/>
                    </w:rPr>
                    <w:t xml:space="preserve"> </w:t>
                  </w:r>
                  <w:r w:rsidRPr="00DA1BE0">
                    <w:rPr>
                      <w:rStyle w:val="hps"/>
                      <w:rFonts w:cstheme="minorHAnsi"/>
                      <w:sz w:val="20"/>
                    </w:rPr>
                    <w:t>zihinsel engelli</w:t>
                  </w:r>
                  <w:r w:rsidRPr="00DA1BE0">
                    <w:rPr>
                      <w:rFonts w:cstheme="minorHAnsi"/>
                      <w:sz w:val="20"/>
                    </w:rPr>
                    <w:t xml:space="preserve"> </w:t>
                  </w:r>
                  <w:r w:rsidRPr="00DA1BE0">
                    <w:rPr>
                      <w:rStyle w:val="hps"/>
                      <w:rFonts w:cstheme="minorHAnsi"/>
                      <w:sz w:val="20"/>
                    </w:rPr>
                    <w:t>çocuklar</w:t>
                  </w:r>
                  <w:r w:rsidR="00DA1BE0">
                    <w:rPr>
                      <w:rStyle w:val="hps"/>
                      <w:rFonts w:cstheme="minorHAnsi"/>
                      <w:sz w:val="20"/>
                    </w:rPr>
                    <w:t>d</w:t>
                  </w:r>
                  <w:r w:rsidRPr="00DA1BE0">
                    <w:rPr>
                      <w:rStyle w:val="hps"/>
                      <w:rFonts w:cstheme="minorHAnsi"/>
                      <w:sz w:val="20"/>
                    </w:rPr>
                    <w:t>a</w:t>
                  </w:r>
                  <w:r w:rsidRPr="00DA1BE0">
                    <w:rPr>
                      <w:rFonts w:cstheme="minorHAnsi"/>
                      <w:sz w:val="20"/>
                    </w:rPr>
                    <w:t xml:space="preserve"> </w:t>
                  </w:r>
                  <w:r w:rsidRPr="00DA1BE0">
                    <w:rPr>
                      <w:rStyle w:val="hps"/>
                      <w:rFonts w:cstheme="minorHAnsi"/>
                      <w:sz w:val="20"/>
                    </w:rPr>
                    <w:t xml:space="preserve">uygun </w:t>
                  </w:r>
                  <w:r w:rsidR="009A69E4" w:rsidRPr="00DA1BE0">
                    <w:rPr>
                      <w:rStyle w:val="hps"/>
                      <w:rFonts w:cstheme="minorHAnsi"/>
                      <w:sz w:val="20"/>
                    </w:rPr>
                    <w:t>koruyucu</w:t>
                  </w:r>
                  <w:r w:rsidRPr="00DA1BE0">
                    <w:rPr>
                      <w:rFonts w:cstheme="minorHAnsi"/>
                      <w:sz w:val="20"/>
                    </w:rPr>
                    <w:t xml:space="preserve"> </w:t>
                  </w:r>
                  <w:r w:rsidRPr="00DA1BE0">
                    <w:rPr>
                      <w:rStyle w:val="hps"/>
                      <w:rFonts w:cstheme="minorHAnsi"/>
                      <w:sz w:val="20"/>
                    </w:rPr>
                    <w:t>teknikler</w:t>
                  </w:r>
                  <w:r w:rsidRPr="00DA1BE0">
                    <w:rPr>
                      <w:rFonts w:cstheme="minorHAnsi"/>
                      <w:sz w:val="20"/>
                    </w:rPr>
                    <w:t xml:space="preserve"> </w:t>
                  </w:r>
                  <w:r w:rsidR="00DA1BE0">
                    <w:rPr>
                      <w:rStyle w:val="hps"/>
                      <w:rFonts w:cstheme="minorHAnsi"/>
                      <w:sz w:val="20"/>
                    </w:rPr>
                    <w:t>kullanılmalıdır</w:t>
                  </w:r>
                  <w:r w:rsidR="009A69E4" w:rsidRPr="00DA1BE0">
                    <w:rPr>
                      <w:rStyle w:val="hps"/>
                      <w:rFonts w:cstheme="minorHAnsi"/>
                      <w:sz w:val="20"/>
                    </w:rPr>
                    <w:t>.</w:t>
                  </w:r>
                </w:p>
              </w:txbxContent>
            </v:textbox>
            <w10:wrap type="square"/>
          </v:shape>
        </w:pict>
      </w:r>
      <w:r w:rsidR="00980BB1">
        <w:rPr>
          <w:rStyle w:val="hps"/>
          <w:rFonts w:cstheme="minorHAnsi"/>
        </w:rPr>
        <w:t xml:space="preserve">Ayrı bir konu olarak işlenecek olan </w:t>
      </w:r>
      <w:proofErr w:type="gramStart"/>
      <w:r w:rsidR="00980BB1">
        <w:rPr>
          <w:rStyle w:val="hps"/>
          <w:rFonts w:cstheme="minorHAnsi"/>
        </w:rPr>
        <w:t>agresif</w:t>
      </w:r>
      <w:proofErr w:type="gramEnd"/>
      <w:r w:rsidR="00980BB1">
        <w:rPr>
          <w:rStyle w:val="hps"/>
          <w:rFonts w:cstheme="minorHAnsi"/>
        </w:rPr>
        <w:t xml:space="preserve"> periodontitisin başlangıç dönemi puberte çağına rastlar. Bu nedenle </w:t>
      </w:r>
      <w:r w:rsidR="00F062BC" w:rsidRPr="00F062BC">
        <w:rPr>
          <w:rStyle w:val="hps"/>
          <w:rFonts w:cstheme="minorHAnsi"/>
        </w:rPr>
        <w:t>eski sınıflandırmalar</w:t>
      </w:r>
      <w:r w:rsidR="00980BB1">
        <w:rPr>
          <w:rStyle w:val="hps"/>
          <w:rFonts w:cstheme="minorHAnsi"/>
        </w:rPr>
        <w:t>da</w:t>
      </w:r>
      <w:r w:rsidR="00F062BC" w:rsidRPr="00F062BC">
        <w:rPr>
          <w:rStyle w:val="hps"/>
          <w:rFonts w:cstheme="minorHAnsi"/>
        </w:rPr>
        <w:t xml:space="preserve"> gelişimsel aşama</w:t>
      </w:r>
      <w:r w:rsidR="00980BB1">
        <w:rPr>
          <w:rStyle w:val="hps"/>
          <w:rFonts w:cstheme="minorHAnsi"/>
        </w:rPr>
        <w:t>lar halinde;</w:t>
      </w:r>
      <w:r w:rsidR="00F062BC" w:rsidRPr="00F062BC">
        <w:rPr>
          <w:rStyle w:val="hps"/>
          <w:rFonts w:cstheme="minorHAnsi"/>
        </w:rPr>
        <w:t xml:space="preserve"> </w:t>
      </w:r>
      <w:proofErr w:type="spellStart"/>
      <w:r w:rsidR="00F062BC" w:rsidRPr="00F062BC">
        <w:rPr>
          <w:rStyle w:val="hps"/>
          <w:rFonts w:cstheme="minorHAnsi"/>
        </w:rPr>
        <w:t>prepubertal</w:t>
      </w:r>
      <w:proofErr w:type="spellEnd"/>
      <w:r w:rsidR="00980BB1">
        <w:rPr>
          <w:rStyle w:val="hps"/>
          <w:rFonts w:cstheme="minorHAnsi"/>
        </w:rPr>
        <w:t>,</w:t>
      </w:r>
      <w:r w:rsidR="00F062BC" w:rsidRPr="00F062BC">
        <w:rPr>
          <w:rStyle w:val="hps"/>
          <w:rFonts w:cstheme="minorHAnsi"/>
        </w:rPr>
        <w:t xml:space="preserve"> </w:t>
      </w:r>
      <w:proofErr w:type="spellStart"/>
      <w:r w:rsidR="00F062BC" w:rsidRPr="00F062BC">
        <w:rPr>
          <w:rStyle w:val="hps"/>
          <w:rFonts w:cstheme="minorHAnsi"/>
        </w:rPr>
        <w:t>juvenil</w:t>
      </w:r>
      <w:proofErr w:type="spellEnd"/>
      <w:r w:rsidR="00F062BC" w:rsidRPr="00F062BC">
        <w:rPr>
          <w:rStyle w:val="hps"/>
          <w:rFonts w:cstheme="minorHAnsi"/>
        </w:rPr>
        <w:t xml:space="preserve"> </w:t>
      </w:r>
      <w:r w:rsidR="00980BB1">
        <w:rPr>
          <w:rStyle w:val="hps"/>
          <w:rFonts w:cstheme="minorHAnsi"/>
        </w:rPr>
        <w:t xml:space="preserve">ve </w:t>
      </w:r>
      <w:proofErr w:type="spellStart"/>
      <w:r w:rsidR="00980BB1">
        <w:rPr>
          <w:rStyle w:val="hps"/>
          <w:rFonts w:cstheme="minorHAnsi"/>
        </w:rPr>
        <w:t>early</w:t>
      </w:r>
      <w:proofErr w:type="spellEnd"/>
      <w:r w:rsidR="00980BB1">
        <w:rPr>
          <w:rStyle w:val="hps"/>
          <w:rFonts w:cstheme="minorHAnsi"/>
        </w:rPr>
        <w:t xml:space="preserve"> </w:t>
      </w:r>
      <w:proofErr w:type="spellStart"/>
      <w:r w:rsidR="00980BB1">
        <w:rPr>
          <w:rStyle w:val="hps"/>
          <w:rFonts w:cstheme="minorHAnsi"/>
        </w:rPr>
        <w:t>onset</w:t>
      </w:r>
      <w:proofErr w:type="spellEnd"/>
      <w:r w:rsidR="00F062BC" w:rsidRPr="00F062BC">
        <w:rPr>
          <w:rStyle w:val="hps"/>
          <w:rFonts w:cstheme="minorHAnsi"/>
        </w:rPr>
        <w:t xml:space="preserve"> </w:t>
      </w:r>
      <w:proofErr w:type="spellStart"/>
      <w:r w:rsidR="00980BB1" w:rsidRPr="00F062BC">
        <w:rPr>
          <w:rStyle w:val="hps"/>
          <w:rFonts w:cstheme="minorHAnsi"/>
        </w:rPr>
        <w:t>periodontitis</w:t>
      </w:r>
      <w:proofErr w:type="spellEnd"/>
      <w:r w:rsidR="00980BB1">
        <w:rPr>
          <w:rStyle w:val="hps"/>
          <w:rFonts w:cstheme="minorHAnsi"/>
        </w:rPr>
        <w:t xml:space="preserve"> şeklinde sıralanırdı. Günümüzde bunların hepsi </w:t>
      </w:r>
      <w:proofErr w:type="gramStart"/>
      <w:r w:rsidR="00F062BC" w:rsidRPr="00F062BC">
        <w:rPr>
          <w:rStyle w:val="hps"/>
          <w:rFonts w:cstheme="minorHAnsi"/>
        </w:rPr>
        <w:t>agresif</w:t>
      </w:r>
      <w:proofErr w:type="gramEnd"/>
      <w:r w:rsidR="00F062BC" w:rsidRPr="00F062BC">
        <w:rPr>
          <w:rStyle w:val="hps"/>
          <w:rFonts w:cstheme="minorHAnsi"/>
        </w:rPr>
        <w:t xml:space="preserve"> periodontitis </w:t>
      </w:r>
      <w:r w:rsidR="00980BB1">
        <w:rPr>
          <w:rStyle w:val="hps"/>
          <w:rFonts w:cstheme="minorHAnsi"/>
        </w:rPr>
        <w:t xml:space="preserve">teriminin çatısı altında toplanmıştır. Ayrıca, </w:t>
      </w:r>
      <w:proofErr w:type="gramStart"/>
      <w:r w:rsidR="00F062BC" w:rsidRPr="00F062BC">
        <w:rPr>
          <w:rStyle w:val="hps"/>
          <w:rFonts w:cstheme="minorHAnsi"/>
        </w:rPr>
        <w:t>lokalize</w:t>
      </w:r>
      <w:proofErr w:type="gramEnd"/>
      <w:r w:rsidR="00F062BC" w:rsidRPr="00F062BC">
        <w:rPr>
          <w:rStyle w:val="hps"/>
          <w:rFonts w:cstheme="minorHAnsi"/>
        </w:rPr>
        <w:t xml:space="preserve"> veya </w:t>
      </w:r>
      <w:r w:rsidR="00980BB1">
        <w:rPr>
          <w:rStyle w:val="hps"/>
          <w:rFonts w:cstheme="minorHAnsi"/>
        </w:rPr>
        <w:t>generalize olmak üzere iki alt grupta değerlendirilir.</w:t>
      </w:r>
    </w:p>
    <w:p w:rsidR="00A31C86" w:rsidRDefault="00004442" w:rsidP="0033465B">
      <w:pPr>
        <w:rPr>
          <w:rStyle w:val="hps"/>
          <w:rFonts w:cstheme="minorHAnsi"/>
        </w:rPr>
      </w:pPr>
      <w:r w:rsidRPr="00004442">
        <w:rPr>
          <w:rStyle w:val="hps"/>
          <w:rFonts w:cstheme="minorHAnsi"/>
        </w:rPr>
        <w:t xml:space="preserve">Lokalize </w:t>
      </w:r>
      <w:proofErr w:type="gramStart"/>
      <w:r w:rsidRPr="00004442">
        <w:rPr>
          <w:rStyle w:val="hps"/>
          <w:rFonts w:cstheme="minorHAnsi"/>
        </w:rPr>
        <w:t>agresif</w:t>
      </w:r>
      <w:proofErr w:type="gramEnd"/>
      <w:r w:rsidRPr="00004442">
        <w:rPr>
          <w:rStyle w:val="hps"/>
          <w:rFonts w:cstheme="minorHAnsi"/>
        </w:rPr>
        <w:t xml:space="preserve"> periodontitis</w:t>
      </w:r>
      <w:r w:rsidR="00A31C86">
        <w:rPr>
          <w:rStyle w:val="hps"/>
          <w:rFonts w:cstheme="minorHAnsi"/>
        </w:rPr>
        <w:t xml:space="preserve"> terimi en az iki</w:t>
      </w:r>
      <w:r w:rsidRPr="00004442">
        <w:rPr>
          <w:rStyle w:val="hps"/>
          <w:rFonts w:cstheme="minorHAnsi"/>
        </w:rPr>
        <w:t xml:space="preserve"> birinci molar ve kesici diş</w:t>
      </w:r>
      <w:r w:rsidR="00A31C86">
        <w:rPr>
          <w:rStyle w:val="hps"/>
          <w:rFonts w:cstheme="minorHAnsi"/>
        </w:rPr>
        <w:t>te interproksimal ataç</w:t>
      </w:r>
      <w:r w:rsidRPr="00004442">
        <w:rPr>
          <w:rStyle w:val="hps"/>
          <w:rFonts w:cstheme="minorHAnsi"/>
        </w:rPr>
        <w:t>man kaybı</w:t>
      </w:r>
      <w:r w:rsidR="00A31C86">
        <w:rPr>
          <w:rStyle w:val="hps"/>
          <w:rFonts w:cstheme="minorHAnsi"/>
        </w:rPr>
        <w:t>nın ortaya çıktığı ve diğer dişlerin sağlıklı olduğu durumu ifade eder.</w:t>
      </w:r>
      <w:r w:rsidRPr="00004442">
        <w:rPr>
          <w:rStyle w:val="hps"/>
          <w:rFonts w:cstheme="minorHAnsi"/>
        </w:rPr>
        <w:t xml:space="preserve"> Genç bireylerde, </w:t>
      </w:r>
      <w:proofErr w:type="gramStart"/>
      <w:r w:rsidR="00A31C86">
        <w:rPr>
          <w:rStyle w:val="hps"/>
          <w:rFonts w:cstheme="minorHAnsi"/>
        </w:rPr>
        <w:t>lokalize</w:t>
      </w:r>
      <w:proofErr w:type="gramEnd"/>
      <w:r w:rsidR="00A31C86">
        <w:rPr>
          <w:rStyle w:val="hps"/>
          <w:rFonts w:cstheme="minorHAnsi"/>
        </w:rPr>
        <w:t xml:space="preserve"> form generalize formdan </w:t>
      </w:r>
      <w:r w:rsidRPr="00004442">
        <w:rPr>
          <w:rStyle w:val="hps"/>
          <w:rFonts w:cstheme="minorHAnsi"/>
        </w:rPr>
        <w:t>daha sık görülür.</w:t>
      </w:r>
      <w:r w:rsidR="00A31C86">
        <w:rPr>
          <w:rStyle w:val="hps"/>
          <w:rFonts w:cstheme="minorHAnsi"/>
        </w:rPr>
        <w:t xml:space="preserve"> Yapılan araştırmalarda </w:t>
      </w:r>
      <w:proofErr w:type="gramStart"/>
      <w:r w:rsidR="00A31C86">
        <w:rPr>
          <w:rStyle w:val="hps"/>
          <w:rFonts w:cstheme="minorHAnsi"/>
        </w:rPr>
        <w:t>lokalize</w:t>
      </w:r>
      <w:proofErr w:type="gramEnd"/>
      <w:r w:rsidR="00A31C86">
        <w:rPr>
          <w:rStyle w:val="hps"/>
          <w:rFonts w:cstheme="minorHAnsi"/>
        </w:rPr>
        <w:t xml:space="preserve"> formun </w:t>
      </w:r>
      <w:proofErr w:type="spellStart"/>
      <w:r w:rsidR="00A31C86">
        <w:rPr>
          <w:rStyle w:val="hps"/>
          <w:rFonts w:cstheme="minorHAnsi"/>
        </w:rPr>
        <w:t>prevelansı</w:t>
      </w:r>
      <w:proofErr w:type="spellEnd"/>
      <w:r w:rsidR="00A31C86">
        <w:rPr>
          <w:rStyle w:val="hps"/>
          <w:rFonts w:cstheme="minorHAnsi"/>
        </w:rPr>
        <w:t xml:space="preserve"> </w:t>
      </w:r>
      <w:r w:rsidRPr="00004442">
        <w:rPr>
          <w:rStyle w:val="hps"/>
          <w:rFonts w:cstheme="minorHAnsi"/>
        </w:rPr>
        <w:t>% 0.1</w:t>
      </w:r>
      <w:r w:rsidR="00A31C86">
        <w:rPr>
          <w:rStyle w:val="hps"/>
          <w:rFonts w:cstheme="minorHAnsi"/>
        </w:rPr>
        <w:t>-</w:t>
      </w:r>
      <w:r w:rsidRPr="00004442">
        <w:rPr>
          <w:rStyle w:val="hps"/>
          <w:rFonts w:cstheme="minorHAnsi"/>
        </w:rPr>
        <w:t xml:space="preserve">%15 arasında değiştiği </w:t>
      </w:r>
      <w:r w:rsidR="00A31C86">
        <w:rPr>
          <w:rStyle w:val="hps"/>
          <w:rFonts w:cstheme="minorHAnsi"/>
        </w:rPr>
        <w:t>tespit</w:t>
      </w:r>
      <w:r w:rsidRPr="00004442">
        <w:rPr>
          <w:rStyle w:val="hps"/>
          <w:rFonts w:cstheme="minorHAnsi"/>
        </w:rPr>
        <w:t xml:space="preserve"> edilmiştir. Siyah</w:t>
      </w:r>
      <w:r w:rsidR="00A31C86">
        <w:rPr>
          <w:rStyle w:val="hps"/>
          <w:rFonts w:cstheme="minorHAnsi"/>
        </w:rPr>
        <w:t>lar, İspanyol kökenliler ve bazı çalışmalara göre</w:t>
      </w:r>
      <w:r w:rsidR="00DA1BE0">
        <w:rPr>
          <w:rStyle w:val="hps"/>
          <w:rFonts w:cstheme="minorHAnsi"/>
        </w:rPr>
        <w:t xml:space="preserve">, </w:t>
      </w:r>
      <w:r w:rsidR="00A31C86" w:rsidRPr="00004442">
        <w:rPr>
          <w:rStyle w:val="hps"/>
          <w:rFonts w:cstheme="minorHAnsi"/>
        </w:rPr>
        <w:t>Asya</w:t>
      </w:r>
      <w:r w:rsidR="00A31C86">
        <w:rPr>
          <w:rStyle w:val="hps"/>
          <w:rFonts w:cstheme="minorHAnsi"/>
        </w:rPr>
        <w:t>lı</w:t>
      </w:r>
      <w:r w:rsidRPr="00004442">
        <w:rPr>
          <w:rStyle w:val="hps"/>
          <w:rFonts w:cstheme="minorHAnsi"/>
        </w:rPr>
        <w:t xml:space="preserve"> çocuklarda daha yüksek yaygınlık göster</w:t>
      </w:r>
      <w:r w:rsidR="00A31C86">
        <w:rPr>
          <w:rStyle w:val="hps"/>
          <w:rFonts w:cstheme="minorHAnsi"/>
        </w:rPr>
        <w:t xml:space="preserve">diği ileri sürülmektedir. </w:t>
      </w:r>
    </w:p>
    <w:p w:rsidR="00004442" w:rsidRDefault="004D5DA4" w:rsidP="0033465B">
      <w:pPr>
        <w:rPr>
          <w:rStyle w:val="hps"/>
          <w:rFonts w:cstheme="minorHAnsi"/>
        </w:rPr>
      </w:pPr>
      <w:r w:rsidRPr="004D5DA4">
        <w:rPr>
          <w:rStyle w:val="hps"/>
          <w:rFonts w:cstheme="minorHAnsi"/>
        </w:rPr>
        <w:t>Çocuklarda nadir ola</w:t>
      </w:r>
      <w:r w:rsidR="00A54880">
        <w:rPr>
          <w:rStyle w:val="hps"/>
          <w:rFonts w:cstheme="minorHAnsi"/>
        </w:rPr>
        <w:t>rak görülen generalize form ise “</w:t>
      </w:r>
      <w:r w:rsidRPr="004D5DA4">
        <w:rPr>
          <w:rStyle w:val="hps"/>
          <w:rFonts w:cstheme="minorHAnsi"/>
        </w:rPr>
        <w:t xml:space="preserve">birinci molar ve kesici </w:t>
      </w:r>
      <w:r w:rsidR="00A54880">
        <w:rPr>
          <w:rStyle w:val="hps"/>
          <w:rFonts w:cstheme="minorHAnsi"/>
        </w:rPr>
        <w:t>haricinde</w:t>
      </w:r>
      <w:r w:rsidRPr="004D5DA4">
        <w:rPr>
          <w:rStyle w:val="hps"/>
          <w:rFonts w:cstheme="minorHAnsi"/>
        </w:rPr>
        <w:t xml:space="preserve"> en az üç diş</w:t>
      </w:r>
      <w:r w:rsidR="00A54880">
        <w:rPr>
          <w:rStyle w:val="hps"/>
          <w:rFonts w:cstheme="minorHAnsi"/>
        </w:rPr>
        <w:t xml:space="preserve">i ilgilendiren </w:t>
      </w:r>
      <w:r w:rsidRPr="004D5DA4">
        <w:rPr>
          <w:rStyle w:val="hps"/>
          <w:rFonts w:cstheme="minorHAnsi"/>
        </w:rPr>
        <w:t xml:space="preserve">interproksimal </w:t>
      </w:r>
      <w:r w:rsidR="00A54880">
        <w:rPr>
          <w:rStyle w:val="hps"/>
          <w:rFonts w:cstheme="minorHAnsi"/>
        </w:rPr>
        <w:t>kemik</w:t>
      </w:r>
      <w:r w:rsidRPr="004D5DA4">
        <w:rPr>
          <w:rStyle w:val="hps"/>
          <w:rFonts w:cstheme="minorHAnsi"/>
        </w:rPr>
        <w:t xml:space="preserve"> kaybı" olarak tanımlanır</w:t>
      </w:r>
      <w:r w:rsidR="00A54880">
        <w:rPr>
          <w:rStyle w:val="hps"/>
          <w:rFonts w:cstheme="minorHAnsi"/>
        </w:rPr>
        <w:t xml:space="preserve">. Bu tip periodontal hastalığın başlangıcı adelosan çağdan sonraki devrelere rastlar.  </w:t>
      </w:r>
      <w:r w:rsidRPr="004D5DA4">
        <w:rPr>
          <w:rStyle w:val="hps"/>
          <w:rFonts w:cstheme="minorHAnsi"/>
        </w:rPr>
        <w:t xml:space="preserve"> Genel prevalansı 14 ila 17 yaşındakiler için</w:t>
      </w:r>
      <w:r w:rsidR="00A54880">
        <w:rPr>
          <w:rStyle w:val="hps"/>
          <w:rFonts w:cstheme="minorHAnsi"/>
        </w:rPr>
        <w:t xml:space="preserve"> </w:t>
      </w:r>
      <w:r w:rsidRPr="004D5DA4">
        <w:rPr>
          <w:rStyle w:val="hps"/>
          <w:rFonts w:cstheme="minorHAnsi"/>
        </w:rPr>
        <w:t>% 0.13</w:t>
      </w:r>
      <w:r w:rsidR="00A54880">
        <w:rPr>
          <w:rStyle w:val="hps"/>
          <w:rFonts w:cstheme="minorHAnsi"/>
        </w:rPr>
        <w:t xml:space="preserve">’tür. </w:t>
      </w:r>
      <w:r w:rsidRPr="004D5DA4">
        <w:rPr>
          <w:rStyle w:val="hps"/>
          <w:rFonts w:cstheme="minorHAnsi"/>
        </w:rPr>
        <w:t xml:space="preserve"> </w:t>
      </w:r>
      <w:proofErr w:type="spellStart"/>
      <w:r w:rsidRPr="004D5DA4">
        <w:rPr>
          <w:rStyle w:val="hps"/>
          <w:rFonts w:cstheme="minorHAnsi"/>
        </w:rPr>
        <w:t>Down</w:t>
      </w:r>
      <w:proofErr w:type="spellEnd"/>
      <w:r w:rsidRPr="004D5DA4">
        <w:rPr>
          <w:rStyle w:val="hps"/>
          <w:rFonts w:cstheme="minorHAnsi"/>
        </w:rPr>
        <w:t xml:space="preserve"> </w:t>
      </w:r>
      <w:proofErr w:type="gramStart"/>
      <w:r w:rsidRPr="004D5DA4">
        <w:rPr>
          <w:rStyle w:val="hps"/>
          <w:rFonts w:cstheme="minorHAnsi"/>
        </w:rPr>
        <w:t>sendromlu</w:t>
      </w:r>
      <w:proofErr w:type="gramEnd"/>
      <w:r w:rsidRPr="004D5DA4">
        <w:rPr>
          <w:rStyle w:val="hps"/>
          <w:rFonts w:cstheme="minorHAnsi"/>
        </w:rPr>
        <w:t xml:space="preserve"> bireyler</w:t>
      </w:r>
      <w:r w:rsidR="00A54880">
        <w:rPr>
          <w:rStyle w:val="hps"/>
          <w:rFonts w:cstheme="minorHAnsi"/>
        </w:rPr>
        <w:t xml:space="preserve">de </w:t>
      </w:r>
      <w:proofErr w:type="spellStart"/>
      <w:r w:rsidR="00564DD7">
        <w:rPr>
          <w:rStyle w:val="hps"/>
          <w:rFonts w:cstheme="minorHAnsi"/>
        </w:rPr>
        <w:t>prevalansı</w:t>
      </w:r>
      <w:proofErr w:type="spellEnd"/>
      <w:r w:rsidR="00A54880">
        <w:rPr>
          <w:rStyle w:val="hps"/>
          <w:rFonts w:cstheme="minorHAnsi"/>
        </w:rPr>
        <w:t xml:space="preserve"> çok daha</w:t>
      </w:r>
      <w:r w:rsidRPr="004D5DA4">
        <w:rPr>
          <w:rStyle w:val="hps"/>
          <w:rFonts w:cstheme="minorHAnsi"/>
        </w:rPr>
        <w:t xml:space="preserve"> yüksek</w:t>
      </w:r>
      <w:r w:rsidR="00A54880">
        <w:rPr>
          <w:rStyle w:val="hps"/>
          <w:rFonts w:cstheme="minorHAnsi"/>
        </w:rPr>
        <w:t xml:space="preserve">tir. Ailesel </w:t>
      </w:r>
      <w:r w:rsidR="00A54880">
        <w:rPr>
          <w:rStyle w:val="hps"/>
          <w:rFonts w:cstheme="minorHAnsi"/>
        </w:rPr>
        <w:lastRenderedPageBreak/>
        <w:t xml:space="preserve">yatkınlığı ortaya çıkarmak üzere çeşitli genetik araştırmalar yapılmıştır. </w:t>
      </w:r>
      <w:proofErr w:type="spellStart"/>
      <w:r w:rsidR="00A54880">
        <w:rPr>
          <w:rStyle w:val="hps"/>
          <w:rFonts w:cstheme="minorHAnsi"/>
        </w:rPr>
        <w:t>Patogenezine</w:t>
      </w:r>
      <w:proofErr w:type="spellEnd"/>
      <w:r w:rsidR="00A54880">
        <w:rPr>
          <w:rStyle w:val="hps"/>
          <w:rFonts w:cstheme="minorHAnsi"/>
        </w:rPr>
        <w:t xml:space="preserve"> yönelik çalışmalarda </w:t>
      </w:r>
      <w:r w:rsidRPr="00A54880">
        <w:rPr>
          <w:rStyle w:val="hps"/>
          <w:rFonts w:cstheme="minorHAnsi"/>
          <w:i/>
        </w:rPr>
        <w:t xml:space="preserve">A. </w:t>
      </w:r>
      <w:proofErr w:type="spellStart"/>
      <w:r w:rsidRPr="00A54880">
        <w:rPr>
          <w:rStyle w:val="hps"/>
          <w:rFonts w:cstheme="minorHAnsi"/>
          <w:i/>
        </w:rPr>
        <w:t>actinomycetemcomitans</w:t>
      </w:r>
      <w:proofErr w:type="spellEnd"/>
      <w:r w:rsidRPr="004D5DA4">
        <w:rPr>
          <w:rStyle w:val="hps"/>
          <w:rFonts w:cstheme="minorHAnsi"/>
        </w:rPr>
        <w:t xml:space="preserve"> ve </w:t>
      </w:r>
      <w:r w:rsidRPr="00A54880">
        <w:rPr>
          <w:rStyle w:val="hps"/>
          <w:rFonts w:cstheme="minorHAnsi"/>
          <w:i/>
        </w:rPr>
        <w:t xml:space="preserve">P. </w:t>
      </w:r>
      <w:proofErr w:type="spellStart"/>
      <w:r w:rsidRPr="00A54880">
        <w:rPr>
          <w:rStyle w:val="hps"/>
          <w:rFonts w:cstheme="minorHAnsi"/>
          <w:i/>
        </w:rPr>
        <w:t>gingivalis</w:t>
      </w:r>
      <w:proofErr w:type="spellEnd"/>
      <w:r w:rsidRPr="004D5DA4">
        <w:rPr>
          <w:rStyle w:val="hps"/>
          <w:rFonts w:cstheme="minorHAnsi"/>
        </w:rPr>
        <w:t xml:space="preserve"> </w:t>
      </w:r>
      <w:r w:rsidR="00A54880">
        <w:rPr>
          <w:rStyle w:val="hps"/>
          <w:rFonts w:cstheme="minorHAnsi"/>
        </w:rPr>
        <w:t>öne çıkmaktadır ama</w:t>
      </w:r>
      <w:r w:rsidR="00564DD7">
        <w:rPr>
          <w:rStyle w:val="hps"/>
          <w:rFonts w:cstheme="minorHAnsi"/>
        </w:rPr>
        <w:t xml:space="preserve"> </w:t>
      </w:r>
      <w:r w:rsidR="00A54880">
        <w:rPr>
          <w:rStyle w:val="hps"/>
          <w:rFonts w:cstheme="minorHAnsi"/>
        </w:rPr>
        <w:t xml:space="preserve">bu konudaki araştırmalar halen devam etmektedir. Bu iki patojene sağlıklı çocuklarda </w:t>
      </w:r>
      <w:r w:rsidRPr="004D5DA4">
        <w:rPr>
          <w:rStyle w:val="hps"/>
          <w:rFonts w:cstheme="minorHAnsi"/>
        </w:rPr>
        <w:t xml:space="preserve">% </w:t>
      </w:r>
      <w:proofErr w:type="gramStart"/>
      <w:r w:rsidRPr="004D5DA4">
        <w:rPr>
          <w:rStyle w:val="hps"/>
          <w:rFonts w:cstheme="minorHAnsi"/>
        </w:rPr>
        <w:t>4.8</w:t>
      </w:r>
      <w:proofErr w:type="gramEnd"/>
      <w:r w:rsidRPr="004D5DA4">
        <w:rPr>
          <w:rStyle w:val="hps"/>
          <w:rFonts w:cstheme="minorHAnsi"/>
        </w:rPr>
        <w:t xml:space="preserve"> '</w:t>
      </w:r>
      <w:proofErr w:type="spellStart"/>
      <w:r w:rsidRPr="004D5DA4">
        <w:rPr>
          <w:rStyle w:val="hps"/>
          <w:rFonts w:cstheme="minorHAnsi"/>
        </w:rPr>
        <w:t>lik</w:t>
      </w:r>
      <w:proofErr w:type="spellEnd"/>
      <w:r w:rsidRPr="004D5DA4">
        <w:rPr>
          <w:rStyle w:val="hps"/>
          <w:rFonts w:cstheme="minorHAnsi"/>
        </w:rPr>
        <w:t xml:space="preserve"> </w:t>
      </w:r>
      <w:proofErr w:type="spellStart"/>
      <w:r w:rsidRPr="004D5DA4">
        <w:rPr>
          <w:rStyle w:val="hps"/>
          <w:rFonts w:cstheme="minorHAnsi"/>
        </w:rPr>
        <w:t>prevalans</w:t>
      </w:r>
      <w:proofErr w:type="spellEnd"/>
      <w:r w:rsidRPr="004D5DA4">
        <w:rPr>
          <w:rStyle w:val="hps"/>
          <w:rFonts w:cstheme="minorHAnsi"/>
        </w:rPr>
        <w:t xml:space="preserve"> ile</w:t>
      </w:r>
      <w:r w:rsidR="00A54880">
        <w:rPr>
          <w:rStyle w:val="hps"/>
          <w:rFonts w:cstheme="minorHAnsi"/>
        </w:rPr>
        <w:t xml:space="preserve"> ender olarak rastlanırken</w:t>
      </w:r>
      <w:r w:rsidRPr="004D5DA4">
        <w:rPr>
          <w:rStyle w:val="hps"/>
          <w:rFonts w:cstheme="minorHAnsi"/>
        </w:rPr>
        <w:t xml:space="preserve">, </w:t>
      </w:r>
      <w:r w:rsidR="00A54880">
        <w:rPr>
          <w:rStyle w:val="hps"/>
          <w:rFonts w:cstheme="minorHAnsi"/>
        </w:rPr>
        <w:t>periodontitisli</w:t>
      </w:r>
      <w:r w:rsidRPr="004D5DA4">
        <w:rPr>
          <w:rStyle w:val="hps"/>
          <w:rFonts w:cstheme="minorHAnsi"/>
        </w:rPr>
        <w:t xml:space="preserve"> çocuklarda % 20 </w:t>
      </w:r>
      <w:r w:rsidR="00A54880">
        <w:rPr>
          <w:rStyle w:val="hps"/>
          <w:rFonts w:cstheme="minorHAnsi"/>
        </w:rPr>
        <w:t xml:space="preserve">gibi yüksek oranlarda </w:t>
      </w:r>
      <w:r w:rsidR="00564DD7">
        <w:rPr>
          <w:rStyle w:val="hps"/>
          <w:rFonts w:cstheme="minorHAnsi"/>
        </w:rPr>
        <w:t>tespit edilmiştir</w:t>
      </w:r>
      <w:r w:rsidR="00A54880">
        <w:rPr>
          <w:rStyle w:val="hps"/>
          <w:rFonts w:cstheme="minorHAnsi"/>
        </w:rPr>
        <w:t xml:space="preserve">. </w:t>
      </w:r>
    </w:p>
    <w:p w:rsidR="00564DD7" w:rsidRPr="00564DD7" w:rsidRDefault="00564DD7" w:rsidP="0033465B">
      <w:pPr>
        <w:rPr>
          <w:rStyle w:val="hps"/>
          <w:rFonts w:cstheme="minorHAnsi"/>
          <w:b/>
        </w:rPr>
      </w:pPr>
      <w:r w:rsidRPr="00564DD7">
        <w:rPr>
          <w:rStyle w:val="hps"/>
          <w:rFonts w:cstheme="minorHAnsi"/>
          <w:b/>
        </w:rPr>
        <w:t>Kronik Periodontitis</w:t>
      </w:r>
    </w:p>
    <w:p w:rsidR="00A54880" w:rsidRDefault="00564DD7" w:rsidP="0033465B">
      <w:pPr>
        <w:rPr>
          <w:rStyle w:val="hps"/>
          <w:rFonts w:cstheme="minorHAnsi"/>
        </w:rPr>
      </w:pPr>
      <w:r w:rsidRPr="00564DD7">
        <w:rPr>
          <w:rStyle w:val="hps"/>
          <w:rFonts w:cstheme="minorHAnsi"/>
        </w:rPr>
        <w:t xml:space="preserve">Eskiden erişkin periodontitis ve kronik erişkin periodontitis olarak </w:t>
      </w:r>
      <w:r>
        <w:rPr>
          <w:rStyle w:val="hps"/>
          <w:rFonts w:cstheme="minorHAnsi"/>
        </w:rPr>
        <w:t>adlandırılan k</w:t>
      </w:r>
      <w:r w:rsidRPr="00564DD7">
        <w:rPr>
          <w:rStyle w:val="hps"/>
          <w:rFonts w:cstheme="minorHAnsi"/>
        </w:rPr>
        <w:t>ronik periodontitis</w:t>
      </w:r>
      <w:r>
        <w:rPr>
          <w:rStyle w:val="hps"/>
          <w:rFonts w:cstheme="minorHAnsi"/>
        </w:rPr>
        <w:t xml:space="preserve">in görülme sıklığı diğer formlara oranla daha çoktur. Dokulardaki destruktif ilerleme hızı </w:t>
      </w:r>
      <w:proofErr w:type="gramStart"/>
      <w:r>
        <w:rPr>
          <w:rStyle w:val="hps"/>
          <w:rFonts w:cstheme="minorHAnsi"/>
        </w:rPr>
        <w:t>agresif</w:t>
      </w:r>
      <w:proofErr w:type="gramEnd"/>
      <w:r>
        <w:rPr>
          <w:rStyle w:val="hps"/>
          <w:rFonts w:cstheme="minorHAnsi"/>
        </w:rPr>
        <w:t xml:space="preserve"> periodontitise oranla daha yavaştır. </w:t>
      </w:r>
      <w:r w:rsidRPr="00564DD7">
        <w:rPr>
          <w:rStyle w:val="hps"/>
          <w:rFonts w:cstheme="minorHAnsi"/>
        </w:rPr>
        <w:t xml:space="preserve"> </w:t>
      </w:r>
      <w:r>
        <w:rPr>
          <w:rStyle w:val="hps"/>
          <w:rFonts w:cstheme="minorHAnsi"/>
        </w:rPr>
        <w:t xml:space="preserve">Çocuk ve adelosanlarda da plağa bağlı gingivitisi takiben ortaya çıkabilirse de prevalansı çok düşüktür, daha ziyade erişkin bireylerde rastlanır. Bu hastalığın da ağızdaki dişlerin en çok %30 ‘unun etkilendiği </w:t>
      </w:r>
      <w:proofErr w:type="gramStart"/>
      <w:r>
        <w:rPr>
          <w:rStyle w:val="hps"/>
          <w:rFonts w:cstheme="minorHAnsi"/>
        </w:rPr>
        <w:t>lokalize</w:t>
      </w:r>
      <w:proofErr w:type="gramEnd"/>
      <w:r>
        <w:rPr>
          <w:rStyle w:val="hps"/>
          <w:rFonts w:cstheme="minorHAnsi"/>
        </w:rPr>
        <w:t xml:space="preserve"> ve daha fazlasının etkilendiği generalize formları vardır. </w:t>
      </w:r>
    </w:p>
    <w:p w:rsidR="00564DD7" w:rsidRDefault="00564DD7" w:rsidP="0033465B">
      <w:pPr>
        <w:rPr>
          <w:rStyle w:val="hps"/>
          <w:rFonts w:cstheme="minorHAnsi"/>
        </w:rPr>
      </w:pPr>
      <w:r w:rsidRPr="00564DD7">
        <w:rPr>
          <w:rStyle w:val="hps"/>
          <w:rFonts w:cstheme="minorHAnsi"/>
        </w:rPr>
        <w:t xml:space="preserve">Kronik periodontitis ile ilişkili </w:t>
      </w:r>
      <w:r w:rsidR="007F72DA" w:rsidRPr="007F72DA">
        <w:rPr>
          <w:rStyle w:val="hps"/>
          <w:rFonts w:cstheme="minorHAnsi"/>
          <w:i/>
        </w:rPr>
        <w:t xml:space="preserve">T. </w:t>
      </w:r>
      <w:proofErr w:type="spellStart"/>
      <w:r w:rsidR="007F72DA" w:rsidRPr="007F72DA">
        <w:rPr>
          <w:rStyle w:val="hps"/>
          <w:rFonts w:cstheme="minorHAnsi"/>
          <w:i/>
        </w:rPr>
        <w:t>forsythensis</w:t>
      </w:r>
      <w:proofErr w:type="spellEnd"/>
      <w:r w:rsidR="007F72DA" w:rsidRPr="007F72DA">
        <w:rPr>
          <w:rStyle w:val="hps"/>
          <w:rFonts w:cstheme="minorHAnsi"/>
          <w:i/>
        </w:rPr>
        <w:t xml:space="preserve">, P. </w:t>
      </w:r>
      <w:proofErr w:type="spellStart"/>
      <w:r w:rsidR="007F72DA" w:rsidRPr="007F72DA">
        <w:rPr>
          <w:rStyle w:val="hps"/>
          <w:rFonts w:cstheme="minorHAnsi"/>
          <w:i/>
        </w:rPr>
        <w:t>intermedia</w:t>
      </w:r>
      <w:proofErr w:type="spellEnd"/>
      <w:r w:rsidR="007F72DA" w:rsidRPr="007F72DA">
        <w:rPr>
          <w:rStyle w:val="hps"/>
          <w:rFonts w:cstheme="minorHAnsi"/>
          <w:i/>
        </w:rPr>
        <w:t xml:space="preserve"> </w:t>
      </w:r>
      <w:r w:rsidR="007F72DA" w:rsidRPr="007F72DA">
        <w:rPr>
          <w:rStyle w:val="hps"/>
          <w:rFonts w:cstheme="minorHAnsi"/>
        </w:rPr>
        <w:t>ve</w:t>
      </w:r>
      <w:r w:rsidR="007F72DA" w:rsidRPr="007F72DA">
        <w:rPr>
          <w:rStyle w:val="hps"/>
          <w:rFonts w:cstheme="minorHAnsi"/>
          <w:i/>
        </w:rPr>
        <w:t xml:space="preserve"> P. </w:t>
      </w:r>
      <w:proofErr w:type="spellStart"/>
      <w:r w:rsidR="007F72DA" w:rsidRPr="007F72DA">
        <w:rPr>
          <w:rStyle w:val="hps"/>
          <w:rFonts w:cstheme="minorHAnsi"/>
          <w:i/>
        </w:rPr>
        <w:t>nigrescens</w:t>
      </w:r>
      <w:proofErr w:type="spellEnd"/>
      <w:r w:rsidR="007F72DA" w:rsidRPr="00564DD7">
        <w:rPr>
          <w:rStyle w:val="hps"/>
          <w:rFonts w:cstheme="minorHAnsi"/>
        </w:rPr>
        <w:t xml:space="preserve"> gibi </w:t>
      </w:r>
      <w:r w:rsidRPr="00564DD7">
        <w:rPr>
          <w:rStyle w:val="hps"/>
          <w:rFonts w:cstheme="minorHAnsi"/>
        </w:rPr>
        <w:t>bazı bakterilerin ailesel geçiş göster</w:t>
      </w:r>
      <w:r w:rsidR="007F72DA">
        <w:rPr>
          <w:rStyle w:val="hps"/>
          <w:rFonts w:cstheme="minorHAnsi"/>
        </w:rPr>
        <w:t xml:space="preserve">diği ileri sürülmüştür. Periodontal dokularında yapılan mikrobiyolojik çalışmalarda </w:t>
      </w:r>
      <w:r w:rsidRPr="007F72DA">
        <w:rPr>
          <w:rStyle w:val="hps"/>
          <w:rFonts w:cstheme="minorHAnsi"/>
          <w:i/>
        </w:rPr>
        <w:t xml:space="preserve">F. </w:t>
      </w:r>
      <w:proofErr w:type="spellStart"/>
      <w:r w:rsidRPr="007F72DA">
        <w:rPr>
          <w:rStyle w:val="hps"/>
          <w:rFonts w:cstheme="minorHAnsi"/>
          <w:i/>
        </w:rPr>
        <w:t>nucleatum</w:t>
      </w:r>
      <w:proofErr w:type="spellEnd"/>
      <w:r w:rsidRPr="00564DD7">
        <w:rPr>
          <w:rStyle w:val="hps"/>
          <w:rFonts w:cstheme="minorHAnsi"/>
        </w:rPr>
        <w:t xml:space="preserve"> ve/veya </w:t>
      </w:r>
      <w:r w:rsidRPr="007F72DA">
        <w:rPr>
          <w:rStyle w:val="hps"/>
          <w:rFonts w:cstheme="minorHAnsi"/>
          <w:i/>
        </w:rPr>
        <w:t xml:space="preserve">P. </w:t>
      </w:r>
      <w:proofErr w:type="spellStart"/>
      <w:r w:rsidRPr="007F72DA">
        <w:rPr>
          <w:rStyle w:val="hps"/>
          <w:rFonts w:cstheme="minorHAnsi"/>
          <w:i/>
        </w:rPr>
        <w:t>gingivalis</w:t>
      </w:r>
      <w:proofErr w:type="spellEnd"/>
      <w:r w:rsidRPr="00564DD7">
        <w:rPr>
          <w:rStyle w:val="hps"/>
          <w:rFonts w:cstheme="minorHAnsi"/>
        </w:rPr>
        <w:t xml:space="preserve"> </w:t>
      </w:r>
      <w:r w:rsidR="007F72DA">
        <w:rPr>
          <w:rStyle w:val="hps"/>
          <w:rFonts w:cstheme="minorHAnsi"/>
        </w:rPr>
        <w:t>tespit edilen bireylerin çocuklarında da aynı oranlarda görüldüğü bildirilmiştir.</w:t>
      </w:r>
      <w:r w:rsidRPr="00564DD7">
        <w:rPr>
          <w:rStyle w:val="hps"/>
          <w:rFonts w:cstheme="minorHAnsi"/>
        </w:rPr>
        <w:t xml:space="preserve"> </w:t>
      </w:r>
      <w:r w:rsidR="007F72DA">
        <w:rPr>
          <w:rStyle w:val="hps"/>
          <w:rFonts w:cstheme="minorHAnsi"/>
        </w:rPr>
        <w:t>P</w:t>
      </w:r>
      <w:r w:rsidR="007F72DA" w:rsidRPr="00564DD7">
        <w:rPr>
          <w:rStyle w:val="hps"/>
          <w:rFonts w:cstheme="minorHAnsi"/>
        </w:rPr>
        <w:t>eriodontal hastalık</w:t>
      </w:r>
      <w:r w:rsidR="007F72DA">
        <w:rPr>
          <w:rStyle w:val="hps"/>
          <w:rFonts w:cstheme="minorHAnsi"/>
        </w:rPr>
        <w:t xml:space="preserve">ların tanısında </w:t>
      </w:r>
      <w:r w:rsidRPr="007F72DA">
        <w:rPr>
          <w:rStyle w:val="hps"/>
          <w:rFonts w:cstheme="minorHAnsi"/>
          <w:i/>
        </w:rPr>
        <w:t xml:space="preserve">P. </w:t>
      </w:r>
      <w:proofErr w:type="spellStart"/>
      <w:r w:rsidRPr="007F72DA">
        <w:rPr>
          <w:rStyle w:val="hps"/>
          <w:rFonts w:cstheme="minorHAnsi"/>
          <w:i/>
        </w:rPr>
        <w:t>gingivalis</w:t>
      </w:r>
      <w:proofErr w:type="spellEnd"/>
      <w:r w:rsidRPr="00564DD7">
        <w:rPr>
          <w:rStyle w:val="hps"/>
          <w:rFonts w:cstheme="minorHAnsi"/>
        </w:rPr>
        <w:t xml:space="preserve"> ve </w:t>
      </w:r>
      <w:r w:rsidRPr="007F72DA">
        <w:rPr>
          <w:rStyle w:val="hps"/>
          <w:rFonts w:cstheme="minorHAnsi"/>
          <w:i/>
        </w:rPr>
        <w:t xml:space="preserve">B. </w:t>
      </w:r>
      <w:proofErr w:type="spellStart"/>
      <w:r w:rsidR="007F72DA" w:rsidRPr="007F72DA">
        <w:rPr>
          <w:rStyle w:val="hps"/>
          <w:rFonts w:cstheme="minorHAnsi"/>
          <w:i/>
        </w:rPr>
        <w:t>F</w:t>
      </w:r>
      <w:r w:rsidRPr="007F72DA">
        <w:rPr>
          <w:rStyle w:val="hps"/>
          <w:rFonts w:cstheme="minorHAnsi"/>
          <w:i/>
        </w:rPr>
        <w:t>orsythus</w:t>
      </w:r>
      <w:r w:rsidR="007F72DA">
        <w:rPr>
          <w:rStyle w:val="hps"/>
          <w:rFonts w:cstheme="minorHAnsi"/>
          <w:i/>
        </w:rPr>
        <w:t>’</w:t>
      </w:r>
      <w:r w:rsidR="007F72DA" w:rsidRPr="007F72DA">
        <w:rPr>
          <w:rStyle w:val="hps"/>
          <w:rFonts w:cstheme="minorHAnsi"/>
        </w:rPr>
        <w:t>un</w:t>
      </w:r>
      <w:proofErr w:type="spellEnd"/>
      <w:r w:rsidRPr="00564DD7">
        <w:rPr>
          <w:rStyle w:val="hps"/>
          <w:rFonts w:cstheme="minorHAnsi"/>
        </w:rPr>
        <w:t xml:space="preserve"> erken belirteç olarak </w:t>
      </w:r>
      <w:r w:rsidR="007F72DA">
        <w:rPr>
          <w:rStyle w:val="hps"/>
          <w:rFonts w:cstheme="minorHAnsi"/>
        </w:rPr>
        <w:t xml:space="preserve">kullanımı düşünülmektedir. </w:t>
      </w:r>
      <w:r w:rsidRPr="00564DD7">
        <w:rPr>
          <w:rStyle w:val="hps"/>
          <w:rFonts w:cstheme="minorHAnsi"/>
        </w:rPr>
        <w:t>Bu nedenle, kronik periodontitis çocuklarda oldukça yaygın olma</w:t>
      </w:r>
      <w:r w:rsidR="007F72DA">
        <w:rPr>
          <w:rStyle w:val="hps"/>
          <w:rFonts w:cstheme="minorHAnsi"/>
        </w:rPr>
        <w:t xml:space="preserve">sa </w:t>
      </w:r>
      <w:r w:rsidRPr="00564DD7">
        <w:rPr>
          <w:rStyle w:val="hps"/>
          <w:rFonts w:cstheme="minorHAnsi"/>
        </w:rPr>
        <w:t>bile</w:t>
      </w:r>
      <w:r w:rsidR="007F72DA">
        <w:rPr>
          <w:rStyle w:val="hps"/>
          <w:rFonts w:cstheme="minorHAnsi"/>
        </w:rPr>
        <w:t xml:space="preserve"> patojen bakterilerin erken yaşlarda kolonize olarak ileri yaşlarda kronik periodontitise yatkınlığı arttıracağı düşünülebilir.</w:t>
      </w:r>
    </w:p>
    <w:p w:rsidR="009C56FF" w:rsidRDefault="00EC10C8" w:rsidP="0033465B">
      <w:pPr>
        <w:rPr>
          <w:rStyle w:val="hps"/>
          <w:rFonts w:cstheme="minorHAnsi"/>
        </w:rPr>
      </w:pPr>
      <w:r w:rsidRPr="00A371D5">
        <w:rPr>
          <w:rStyle w:val="hps"/>
          <w:rFonts w:cstheme="minorHAnsi"/>
          <w:b/>
        </w:rPr>
        <w:t>Çocuklarda Sistemik Hastalıkların Ağızdaki Belirtisi</w:t>
      </w:r>
      <w:r w:rsidRPr="00EC10C8">
        <w:rPr>
          <w:rStyle w:val="hps"/>
          <w:rFonts w:cstheme="minorHAnsi"/>
        </w:rPr>
        <w:br/>
        <w:t>Periodontitis</w:t>
      </w:r>
      <w:r w:rsidR="00A371D5">
        <w:rPr>
          <w:rStyle w:val="hps"/>
          <w:rFonts w:cstheme="minorHAnsi"/>
        </w:rPr>
        <w:t>e neden olan</w:t>
      </w:r>
      <w:r w:rsidRPr="00EC10C8">
        <w:rPr>
          <w:rStyle w:val="hps"/>
          <w:rFonts w:cstheme="minorHAnsi"/>
        </w:rPr>
        <w:t xml:space="preserve"> sistemik hastalıklar çocuklarda erişkinlere göre daha sık görülür. Birçok hastalık</w:t>
      </w:r>
      <w:r w:rsidR="00A371D5">
        <w:rPr>
          <w:rStyle w:val="hps"/>
          <w:rFonts w:cstheme="minorHAnsi"/>
        </w:rPr>
        <w:t xml:space="preserve"> </w:t>
      </w:r>
      <w:r w:rsidRPr="00EC10C8">
        <w:rPr>
          <w:rStyle w:val="hps"/>
          <w:rFonts w:cstheme="minorHAnsi"/>
        </w:rPr>
        <w:t xml:space="preserve">çocuklarda farklı </w:t>
      </w:r>
      <w:r w:rsidR="00A371D5">
        <w:rPr>
          <w:rStyle w:val="hps"/>
          <w:rFonts w:cstheme="minorHAnsi"/>
        </w:rPr>
        <w:t>şekillerde ortaya çıkabilir.</w:t>
      </w:r>
    </w:p>
    <w:p w:rsidR="009C56FF" w:rsidRPr="009C56FF" w:rsidRDefault="009C56FF" w:rsidP="0033465B">
      <w:pPr>
        <w:rPr>
          <w:rStyle w:val="hps"/>
          <w:rFonts w:cstheme="minorHAnsi"/>
          <w:b/>
        </w:rPr>
      </w:pPr>
      <w:r w:rsidRPr="009C56FF">
        <w:rPr>
          <w:rStyle w:val="hps"/>
          <w:rFonts w:cstheme="minorHAnsi"/>
          <w:b/>
        </w:rPr>
        <w:t>Akut Nekrotizan Gingivitis</w:t>
      </w:r>
    </w:p>
    <w:p w:rsidR="00043055" w:rsidRDefault="009C56FF" w:rsidP="0033465B">
      <w:pPr>
        <w:rPr>
          <w:rStyle w:val="hps"/>
          <w:rFonts w:cstheme="minorHAnsi"/>
        </w:rPr>
      </w:pPr>
      <w:proofErr w:type="spellStart"/>
      <w:r>
        <w:rPr>
          <w:rStyle w:val="hps"/>
          <w:rFonts w:cstheme="minorHAnsi"/>
        </w:rPr>
        <w:t>Down</w:t>
      </w:r>
      <w:proofErr w:type="spellEnd"/>
      <w:r>
        <w:rPr>
          <w:rStyle w:val="hps"/>
          <w:rFonts w:cstheme="minorHAnsi"/>
        </w:rPr>
        <w:t xml:space="preserve"> </w:t>
      </w:r>
      <w:proofErr w:type="gramStart"/>
      <w:r>
        <w:rPr>
          <w:rStyle w:val="hps"/>
          <w:rFonts w:cstheme="minorHAnsi"/>
        </w:rPr>
        <w:t>sendromu</w:t>
      </w:r>
      <w:proofErr w:type="gramEnd"/>
      <w:r>
        <w:rPr>
          <w:rStyle w:val="hps"/>
          <w:rFonts w:cstheme="minorHAnsi"/>
        </w:rPr>
        <w:t>,</w:t>
      </w:r>
      <w:r w:rsidR="00A371D5" w:rsidRPr="00EC10C8">
        <w:rPr>
          <w:rStyle w:val="hps"/>
          <w:rFonts w:cstheme="minorHAnsi"/>
        </w:rPr>
        <w:t xml:space="preserve"> </w:t>
      </w:r>
      <w:r w:rsidRPr="00EC10C8">
        <w:rPr>
          <w:rStyle w:val="hps"/>
          <w:rFonts w:cstheme="minorHAnsi"/>
        </w:rPr>
        <w:t xml:space="preserve">şiddetli </w:t>
      </w:r>
      <w:proofErr w:type="spellStart"/>
      <w:r w:rsidRPr="00EC10C8">
        <w:rPr>
          <w:rStyle w:val="hps"/>
          <w:rFonts w:cstheme="minorHAnsi"/>
        </w:rPr>
        <w:t>malnütrisyon</w:t>
      </w:r>
      <w:proofErr w:type="spellEnd"/>
      <w:r>
        <w:rPr>
          <w:rStyle w:val="hps"/>
          <w:rFonts w:cstheme="minorHAnsi"/>
        </w:rPr>
        <w:t xml:space="preserve"> ve bağışıklığın baskılanması gibi durumlar dışında çocuklarda Akut Nekrotizan gingivitis pek fazla görülmez. Kötü ağız kokusu vardır yerken rahatsızlık ve ağrı </w:t>
      </w:r>
      <w:r w:rsidR="00DA1BE0">
        <w:rPr>
          <w:rStyle w:val="hps"/>
          <w:rFonts w:cstheme="minorHAnsi"/>
        </w:rPr>
        <w:t>hissedebilirler</w:t>
      </w:r>
      <w:r>
        <w:rPr>
          <w:rStyle w:val="hps"/>
          <w:rFonts w:cstheme="minorHAnsi"/>
        </w:rPr>
        <w:t xml:space="preserve">. </w:t>
      </w:r>
    </w:p>
    <w:p w:rsidR="00380506" w:rsidRPr="00380506" w:rsidRDefault="00380506" w:rsidP="0033465B">
      <w:pPr>
        <w:rPr>
          <w:rStyle w:val="hps"/>
          <w:rFonts w:cstheme="minorHAnsi"/>
          <w:b/>
        </w:rPr>
      </w:pPr>
      <w:r w:rsidRPr="00380506">
        <w:rPr>
          <w:rStyle w:val="hps"/>
          <w:rFonts w:cstheme="minorHAnsi"/>
          <w:b/>
        </w:rPr>
        <w:t>Endokrin Bozukluklar ve Hormonal Değişiklikler</w:t>
      </w:r>
    </w:p>
    <w:p w:rsidR="00380506" w:rsidRPr="00380506" w:rsidRDefault="00DA1BE0" w:rsidP="0033465B">
      <w:pPr>
        <w:rPr>
          <w:rStyle w:val="hps"/>
          <w:rFonts w:cstheme="minorHAnsi"/>
          <w:b/>
        </w:rPr>
      </w:pPr>
      <w:r>
        <w:rPr>
          <w:rStyle w:val="hps"/>
          <w:rFonts w:cstheme="minorHAnsi"/>
          <w:b/>
        </w:rPr>
        <w:t>Diyabet</w:t>
      </w:r>
    </w:p>
    <w:p w:rsidR="00FE25AA" w:rsidRDefault="00380506" w:rsidP="0033465B">
      <w:pPr>
        <w:rPr>
          <w:rStyle w:val="hps"/>
          <w:rFonts w:cstheme="minorHAnsi"/>
        </w:rPr>
      </w:pPr>
      <w:r>
        <w:rPr>
          <w:rStyle w:val="hps"/>
          <w:rFonts w:cstheme="minorHAnsi"/>
        </w:rPr>
        <w:t>Ç</w:t>
      </w:r>
      <w:r w:rsidRPr="00380506">
        <w:rPr>
          <w:rStyle w:val="hps"/>
          <w:rFonts w:cstheme="minorHAnsi"/>
        </w:rPr>
        <w:t>ocuk ve genç erişkinlerde Tip 1 veya insüline bağımlı</w:t>
      </w:r>
      <w:r>
        <w:rPr>
          <w:rStyle w:val="hps"/>
          <w:rFonts w:cstheme="minorHAnsi"/>
        </w:rPr>
        <w:t xml:space="preserve"> diyabet, </w:t>
      </w:r>
      <w:r w:rsidRPr="00380506">
        <w:rPr>
          <w:rStyle w:val="hps"/>
          <w:rFonts w:cstheme="minorHAnsi"/>
        </w:rPr>
        <w:t>tip 2 diyabet</w:t>
      </w:r>
      <w:r>
        <w:rPr>
          <w:rStyle w:val="hps"/>
          <w:rFonts w:cstheme="minorHAnsi"/>
        </w:rPr>
        <w:t>e oranla</w:t>
      </w:r>
      <w:r w:rsidRPr="00380506">
        <w:rPr>
          <w:rStyle w:val="hps"/>
          <w:rFonts w:cstheme="minorHAnsi"/>
        </w:rPr>
        <w:t xml:space="preserve"> daha sık görülür Diyabetik yetişkin</w:t>
      </w:r>
      <w:r>
        <w:rPr>
          <w:rStyle w:val="hps"/>
          <w:rFonts w:cstheme="minorHAnsi"/>
        </w:rPr>
        <w:t>lerde</w:t>
      </w:r>
      <w:r w:rsidRPr="00380506">
        <w:rPr>
          <w:rStyle w:val="hps"/>
          <w:rFonts w:cstheme="minorHAnsi"/>
        </w:rPr>
        <w:t xml:space="preserve"> olduğu gibi</w:t>
      </w:r>
      <w:r>
        <w:rPr>
          <w:rStyle w:val="hps"/>
          <w:rFonts w:cstheme="minorHAnsi"/>
        </w:rPr>
        <w:t xml:space="preserve"> çocuklarda da </w:t>
      </w:r>
      <w:r w:rsidRPr="00380506">
        <w:rPr>
          <w:rStyle w:val="hps"/>
          <w:rFonts w:cstheme="minorHAnsi"/>
        </w:rPr>
        <w:t>dişeti iltihabı ve periodontitis etkilenmemiş bireyler</w:t>
      </w:r>
      <w:r>
        <w:rPr>
          <w:rStyle w:val="hps"/>
          <w:rFonts w:cstheme="minorHAnsi"/>
        </w:rPr>
        <w:t>e oranla</w:t>
      </w:r>
      <w:r w:rsidRPr="00380506">
        <w:rPr>
          <w:rStyle w:val="hps"/>
          <w:rFonts w:cstheme="minorHAnsi"/>
        </w:rPr>
        <w:t xml:space="preserve"> daha yaygındır. </w:t>
      </w:r>
      <w:r w:rsidR="00465EFD">
        <w:rPr>
          <w:rStyle w:val="hps"/>
          <w:rFonts w:cstheme="minorHAnsi"/>
        </w:rPr>
        <w:t>B</w:t>
      </w:r>
      <w:r w:rsidR="00DA1BE0">
        <w:rPr>
          <w:rStyle w:val="hps"/>
          <w:rFonts w:cstheme="minorHAnsi"/>
        </w:rPr>
        <w:t>u</w:t>
      </w:r>
      <w:r w:rsidR="00465EFD">
        <w:rPr>
          <w:rStyle w:val="hps"/>
          <w:rFonts w:cstheme="minorHAnsi"/>
        </w:rPr>
        <w:t xml:space="preserve"> hastalık d</w:t>
      </w:r>
      <w:r w:rsidRPr="00380506">
        <w:rPr>
          <w:rStyle w:val="hps"/>
          <w:rFonts w:cstheme="minorHAnsi"/>
        </w:rPr>
        <w:t>iş</w:t>
      </w:r>
      <w:r w:rsidR="00465EFD">
        <w:rPr>
          <w:rStyle w:val="hps"/>
          <w:rFonts w:cstheme="minorHAnsi"/>
        </w:rPr>
        <w:t>lerin</w:t>
      </w:r>
      <w:r w:rsidRPr="00380506">
        <w:rPr>
          <w:rStyle w:val="hps"/>
          <w:rFonts w:cstheme="minorHAnsi"/>
        </w:rPr>
        <w:t xml:space="preserve"> </w:t>
      </w:r>
      <w:r w:rsidR="00465EFD" w:rsidRPr="00380506">
        <w:rPr>
          <w:rStyle w:val="hps"/>
          <w:rFonts w:cstheme="minorHAnsi"/>
        </w:rPr>
        <w:t xml:space="preserve">erken </w:t>
      </w:r>
      <w:r w:rsidRPr="00380506">
        <w:rPr>
          <w:rStyle w:val="hps"/>
          <w:rFonts w:cstheme="minorHAnsi"/>
        </w:rPr>
        <w:t>kaybı</w:t>
      </w:r>
      <w:r w:rsidR="00CD23A7">
        <w:rPr>
          <w:rStyle w:val="hps"/>
          <w:rFonts w:cstheme="minorHAnsi"/>
        </w:rPr>
        <w:t>na</w:t>
      </w:r>
      <w:r w:rsidRPr="00380506">
        <w:rPr>
          <w:rStyle w:val="hps"/>
          <w:rFonts w:cstheme="minorHAnsi"/>
        </w:rPr>
        <w:t xml:space="preserve"> ve </w:t>
      </w:r>
      <w:r w:rsidR="00465EFD">
        <w:rPr>
          <w:rStyle w:val="hps"/>
          <w:rFonts w:cstheme="minorHAnsi"/>
        </w:rPr>
        <w:t xml:space="preserve">ağız </w:t>
      </w:r>
      <w:proofErr w:type="gramStart"/>
      <w:r w:rsidR="00465EFD">
        <w:rPr>
          <w:rStyle w:val="hps"/>
          <w:rFonts w:cstheme="minorHAnsi"/>
        </w:rPr>
        <w:t>florasın</w:t>
      </w:r>
      <w:r w:rsidR="00CD23A7">
        <w:rPr>
          <w:rStyle w:val="hps"/>
          <w:rFonts w:cstheme="minorHAnsi"/>
        </w:rPr>
        <w:t>a</w:t>
      </w:r>
      <w:proofErr w:type="gramEnd"/>
      <w:r w:rsidRPr="00380506">
        <w:rPr>
          <w:rStyle w:val="hps"/>
          <w:rFonts w:cstheme="minorHAnsi"/>
        </w:rPr>
        <w:t xml:space="preserve"> karşı bağışıklık yanıtı</w:t>
      </w:r>
      <w:r w:rsidR="00465EFD">
        <w:rPr>
          <w:rStyle w:val="hps"/>
          <w:rFonts w:cstheme="minorHAnsi"/>
        </w:rPr>
        <w:t>nda zayıflı</w:t>
      </w:r>
      <w:r w:rsidR="00CD23A7">
        <w:rPr>
          <w:rStyle w:val="hps"/>
          <w:rFonts w:cstheme="minorHAnsi"/>
        </w:rPr>
        <w:t>ğa neden olma</w:t>
      </w:r>
      <w:r w:rsidR="00465EFD">
        <w:rPr>
          <w:rStyle w:val="hps"/>
          <w:rFonts w:cstheme="minorHAnsi"/>
        </w:rPr>
        <w:t xml:space="preserve"> gibi klinik sonuçlara yol aça</w:t>
      </w:r>
      <w:r w:rsidR="00CD23A7">
        <w:rPr>
          <w:rStyle w:val="hps"/>
          <w:rFonts w:cstheme="minorHAnsi"/>
        </w:rPr>
        <w:t>bilir</w:t>
      </w:r>
      <w:r w:rsidR="00465EFD">
        <w:rPr>
          <w:rStyle w:val="hps"/>
          <w:rFonts w:cstheme="minorHAnsi"/>
        </w:rPr>
        <w:t>.</w:t>
      </w:r>
      <w:r w:rsidRPr="00380506">
        <w:rPr>
          <w:rStyle w:val="hps"/>
          <w:rFonts w:cstheme="minorHAnsi"/>
        </w:rPr>
        <w:t xml:space="preserve"> Periodontal hastalığın şiddeti </w:t>
      </w:r>
      <w:r w:rsidR="007C3595" w:rsidRPr="007C3595">
        <w:rPr>
          <w:rFonts w:cstheme="minorHAnsi"/>
        </w:rPr>
        <w:t xml:space="preserve">metabolik kontrolün yetersiz kaldığı </w:t>
      </w:r>
      <w:r w:rsidRPr="00380506">
        <w:rPr>
          <w:rStyle w:val="hps"/>
          <w:rFonts w:cstheme="minorHAnsi"/>
        </w:rPr>
        <w:t xml:space="preserve">çocuklarda </w:t>
      </w:r>
      <w:r w:rsidR="00465EFD">
        <w:rPr>
          <w:rStyle w:val="hps"/>
          <w:rFonts w:cstheme="minorHAnsi"/>
        </w:rPr>
        <w:t xml:space="preserve">çok daha </w:t>
      </w:r>
      <w:r w:rsidRPr="00380506">
        <w:rPr>
          <w:rStyle w:val="hps"/>
          <w:rFonts w:cstheme="minorHAnsi"/>
        </w:rPr>
        <w:t>kötüdür.</w:t>
      </w:r>
    </w:p>
    <w:p w:rsidR="00FE25AA" w:rsidRDefault="00FE25AA" w:rsidP="0033465B">
      <w:pPr>
        <w:rPr>
          <w:rStyle w:val="hps"/>
          <w:rFonts w:cstheme="minorHAnsi"/>
        </w:rPr>
      </w:pPr>
      <w:r>
        <w:rPr>
          <w:rStyle w:val="hps"/>
          <w:rFonts w:cstheme="minorHAnsi"/>
        </w:rPr>
        <w:t>Diyabetin kolaylaştırıcı etki yapığı</w:t>
      </w:r>
      <w:r w:rsidR="00380506" w:rsidRPr="00380506">
        <w:rPr>
          <w:rStyle w:val="hps"/>
          <w:rFonts w:cstheme="minorHAnsi"/>
        </w:rPr>
        <w:t xml:space="preserve"> periodontal yıkım genellikle ergenlik </w:t>
      </w:r>
      <w:r>
        <w:rPr>
          <w:rStyle w:val="hps"/>
          <w:rFonts w:cstheme="minorHAnsi"/>
        </w:rPr>
        <w:t xml:space="preserve">çağında başlayıp yetişkinliğe doğru düzenli bir şekilde artar. Hastalığın kontrol altına alınmasında çok titiz oral </w:t>
      </w:r>
      <w:proofErr w:type="gramStart"/>
      <w:r>
        <w:rPr>
          <w:rStyle w:val="hps"/>
          <w:rFonts w:cstheme="minorHAnsi"/>
        </w:rPr>
        <w:t>hijyen</w:t>
      </w:r>
      <w:proofErr w:type="gramEnd"/>
      <w:r>
        <w:rPr>
          <w:rStyle w:val="hps"/>
          <w:rFonts w:cstheme="minorHAnsi"/>
        </w:rPr>
        <w:t xml:space="preserve"> uygulamaları büyük bir önem taşır.</w:t>
      </w:r>
    </w:p>
    <w:p w:rsidR="000D4724" w:rsidRDefault="000D4724" w:rsidP="0033465B">
      <w:pPr>
        <w:rPr>
          <w:rStyle w:val="hps"/>
          <w:rFonts w:cstheme="minorHAnsi"/>
          <w:b/>
        </w:rPr>
      </w:pPr>
      <w:r w:rsidRPr="000D4724">
        <w:rPr>
          <w:rStyle w:val="hps"/>
          <w:rFonts w:cstheme="minorHAnsi"/>
          <w:b/>
        </w:rPr>
        <w:t>Hematolojik Bozukluklar ve Bağışıklık Yetersizli</w:t>
      </w:r>
      <w:r>
        <w:rPr>
          <w:rStyle w:val="hps"/>
          <w:rFonts w:cstheme="minorHAnsi"/>
          <w:b/>
        </w:rPr>
        <w:t>ğ</w:t>
      </w:r>
      <w:r w:rsidRPr="000D4724">
        <w:rPr>
          <w:rStyle w:val="hps"/>
          <w:rFonts w:cstheme="minorHAnsi"/>
          <w:b/>
        </w:rPr>
        <w:t>i</w:t>
      </w:r>
      <w:r w:rsidRPr="000D4724">
        <w:rPr>
          <w:rStyle w:val="hps"/>
          <w:rFonts w:cstheme="minorHAnsi"/>
          <w:b/>
        </w:rPr>
        <w:br/>
        <w:t>Lösemiler</w:t>
      </w:r>
    </w:p>
    <w:p w:rsidR="000D4724" w:rsidRDefault="000D4724" w:rsidP="0033465B">
      <w:pPr>
        <w:rPr>
          <w:rStyle w:val="hps"/>
          <w:rFonts w:cstheme="minorHAnsi"/>
        </w:rPr>
      </w:pPr>
      <w:r>
        <w:rPr>
          <w:rStyle w:val="hps"/>
          <w:rFonts w:cstheme="minorHAnsi"/>
        </w:rPr>
        <w:t>Lösemi</w:t>
      </w:r>
      <w:r w:rsidRPr="000D4724">
        <w:rPr>
          <w:rStyle w:val="hps"/>
          <w:rFonts w:cstheme="minorHAnsi"/>
        </w:rPr>
        <w:t xml:space="preserve"> çocuklarda en sık görülen kanser tipidir. </w:t>
      </w:r>
      <w:r>
        <w:rPr>
          <w:rStyle w:val="hps"/>
          <w:rFonts w:cstheme="minorHAnsi"/>
        </w:rPr>
        <w:t>Yedi yaşının</w:t>
      </w:r>
      <w:r w:rsidRPr="000D4724">
        <w:rPr>
          <w:rStyle w:val="hps"/>
          <w:rFonts w:cstheme="minorHAnsi"/>
        </w:rPr>
        <w:t xml:space="preserve"> altındaki çocuklarda</w:t>
      </w:r>
      <w:r w:rsidR="00CF70DF">
        <w:rPr>
          <w:rStyle w:val="hps"/>
          <w:rFonts w:cstheme="minorHAnsi"/>
        </w:rPr>
        <w:t>ki</w:t>
      </w:r>
      <w:r w:rsidRPr="000D4724">
        <w:rPr>
          <w:rStyle w:val="hps"/>
          <w:rFonts w:cstheme="minorHAnsi"/>
        </w:rPr>
        <w:t xml:space="preserve"> </w:t>
      </w:r>
      <w:r w:rsidR="00CF70DF">
        <w:rPr>
          <w:rStyle w:val="hps"/>
          <w:rFonts w:cstheme="minorHAnsi"/>
        </w:rPr>
        <w:t>olguların</w:t>
      </w:r>
      <w:r w:rsidRPr="000D4724">
        <w:rPr>
          <w:rStyle w:val="hps"/>
          <w:rFonts w:cstheme="minorHAnsi"/>
        </w:rPr>
        <w:t xml:space="preserve"> çoğu </w:t>
      </w:r>
      <w:r w:rsidR="00CF70DF">
        <w:rPr>
          <w:rStyle w:val="hps"/>
          <w:rFonts w:cstheme="minorHAnsi"/>
        </w:rPr>
        <w:t>a</w:t>
      </w:r>
      <w:r w:rsidRPr="000D4724">
        <w:rPr>
          <w:rStyle w:val="hps"/>
          <w:rFonts w:cstheme="minorHAnsi"/>
        </w:rPr>
        <w:t xml:space="preserve">kut </w:t>
      </w:r>
      <w:proofErr w:type="spellStart"/>
      <w:r w:rsidRPr="000D4724">
        <w:rPr>
          <w:rStyle w:val="hps"/>
          <w:rFonts w:cstheme="minorHAnsi"/>
        </w:rPr>
        <w:t>lenfositik</w:t>
      </w:r>
      <w:proofErr w:type="spellEnd"/>
      <w:r w:rsidRPr="000D4724">
        <w:rPr>
          <w:rStyle w:val="hps"/>
          <w:rFonts w:cstheme="minorHAnsi"/>
        </w:rPr>
        <w:t xml:space="preserve"> lösemi </w:t>
      </w:r>
      <w:r w:rsidR="00CF70DF">
        <w:rPr>
          <w:rStyle w:val="hps"/>
          <w:rFonts w:cstheme="minorHAnsi"/>
        </w:rPr>
        <w:t>şeklinde izlenir</w:t>
      </w:r>
      <w:r w:rsidRPr="000D4724">
        <w:rPr>
          <w:rStyle w:val="hps"/>
          <w:rFonts w:cstheme="minorHAnsi"/>
        </w:rPr>
        <w:t xml:space="preserve">. </w:t>
      </w:r>
      <w:r w:rsidR="00CF70DF">
        <w:rPr>
          <w:rStyle w:val="hps"/>
          <w:rFonts w:cstheme="minorHAnsi"/>
        </w:rPr>
        <w:t xml:space="preserve">Ayırıcı tanı sırasında gingival </w:t>
      </w:r>
      <w:proofErr w:type="gramStart"/>
      <w:r w:rsidR="00CF70DF">
        <w:rPr>
          <w:rStyle w:val="hps"/>
          <w:rFonts w:cstheme="minorHAnsi"/>
        </w:rPr>
        <w:t>enfeksiyon</w:t>
      </w:r>
      <w:proofErr w:type="gramEnd"/>
      <w:r w:rsidR="00CF70DF">
        <w:rPr>
          <w:rStyle w:val="hps"/>
          <w:rFonts w:cstheme="minorHAnsi"/>
        </w:rPr>
        <w:t>,</w:t>
      </w:r>
      <w:r w:rsidRPr="000D4724">
        <w:rPr>
          <w:rStyle w:val="hps"/>
          <w:rFonts w:cstheme="minorHAnsi"/>
        </w:rPr>
        <w:t xml:space="preserve"> kanama</w:t>
      </w:r>
      <w:r w:rsidR="00CF70DF">
        <w:rPr>
          <w:rStyle w:val="hps"/>
          <w:rFonts w:cstheme="minorHAnsi"/>
        </w:rPr>
        <w:t xml:space="preserve"> ve </w:t>
      </w:r>
      <w:proofErr w:type="spellStart"/>
      <w:r w:rsidR="00CF70DF" w:rsidRPr="000D4724">
        <w:rPr>
          <w:rStyle w:val="hps"/>
          <w:rFonts w:cstheme="minorHAnsi"/>
        </w:rPr>
        <w:t>ülserasyon</w:t>
      </w:r>
      <w:r w:rsidR="00CF70DF">
        <w:rPr>
          <w:rStyle w:val="hps"/>
          <w:rFonts w:cstheme="minorHAnsi"/>
        </w:rPr>
        <w:t>un</w:t>
      </w:r>
      <w:proofErr w:type="spellEnd"/>
      <w:r w:rsidR="00CF70DF">
        <w:rPr>
          <w:rStyle w:val="hps"/>
          <w:rFonts w:cstheme="minorHAnsi"/>
        </w:rPr>
        <w:t xml:space="preserve"> yanı sıra ortaya çıkan akut </w:t>
      </w:r>
      <w:r w:rsidR="00CF70DF" w:rsidRPr="000D4724">
        <w:rPr>
          <w:rStyle w:val="hps"/>
          <w:rFonts w:cstheme="minorHAnsi"/>
        </w:rPr>
        <w:t>dişeti büyümesi</w:t>
      </w:r>
      <w:r w:rsidR="00CF70DF">
        <w:rPr>
          <w:rStyle w:val="hps"/>
          <w:rFonts w:cstheme="minorHAnsi"/>
        </w:rPr>
        <w:t xml:space="preserve">nin üzerinde iyice durulmalıdır. </w:t>
      </w:r>
    </w:p>
    <w:p w:rsidR="000941ED" w:rsidRDefault="000941ED" w:rsidP="0033465B">
      <w:pPr>
        <w:rPr>
          <w:rStyle w:val="hps"/>
          <w:rFonts w:cstheme="minorHAnsi"/>
          <w:b/>
        </w:rPr>
      </w:pPr>
    </w:p>
    <w:p w:rsidR="00B07B6D" w:rsidRDefault="00B07B6D" w:rsidP="0033465B">
      <w:pPr>
        <w:rPr>
          <w:rStyle w:val="hps"/>
          <w:rFonts w:cstheme="minorHAnsi"/>
          <w:b/>
        </w:rPr>
      </w:pPr>
      <w:r w:rsidRPr="00B07B6D">
        <w:rPr>
          <w:rStyle w:val="hps"/>
          <w:rFonts w:cstheme="minorHAnsi"/>
          <w:b/>
        </w:rPr>
        <w:lastRenderedPageBreak/>
        <w:t>Lökosit (</w:t>
      </w:r>
      <w:proofErr w:type="spellStart"/>
      <w:r w:rsidRPr="00B07B6D">
        <w:rPr>
          <w:rStyle w:val="hps"/>
          <w:rFonts w:cstheme="minorHAnsi"/>
          <w:b/>
        </w:rPr>
        <w:t>Nötrofil</w:t>
      </w:r>
      <w:proofErr w:type="spellEnd"/>
      <w:r w:rsidRPr="00B07B6D">
        <w:rPr>
          <w:rStyle w:val="hps"/>
          <w:rFonts w:cstheme="minorHAnsi"/>
          <w:b/>
        </w:rPr>
        <w:t>) Bozuklukları</w:t>
      </w:r>
    </w:p>
    <w:p w:rsidR="00B07B6D" w:rsidRDefault="00B07B6D" w:rsidP="0033465B">
      <w:pPr>
        <w:rPr>
          <w:rStyle w:val="hps"/>
          <w:rFonts w:cstheme="minorHAnsi"/>
        </w:rPr>
      </w:pPr>
      <w:r w:rsidRPr="00B07B6D">
        <w:rPr>
          <w:rStyle w:val="hps"/>
          <w:rFonts w:cstheme="minorHAnsi"/>
        </w:rPr>
        <w:t>Nötrofil bozuklukları</w:t>
      </w:r>
      <w:r>
        <w:rPr>
          <w:rStyle w:val="hps"/>
          <w:rFonts w:cstheme="minorHAnsi"/>
        </w:rPr>
        <w:t xml:space="preserve">na bağlı olarak </w:t>
      </w:r>
      <w:proofErr w:type="gramStart"/>
      <w:r w:rsidRPr="00B07B6D">
        <w:rPr>
          <w:rStyle w:val="hps"/>
          <w:rFonts w:cstheme="minorHAnsi"/>
        </w:rPr>
        <w:t>enfeksiyonlara</w:t>
      </w:r>
      <w:proofErr w:type="gramEnd"/>
      <w:r w:rsidRPr="00B07B6D">
        <w:rPr>
          <w:rStyle w:val="hps"/>
          <w:rFonts w:cstheme="minorHAnsi"/>
        </w:rPr>
        <w:t xml:space="preserve"> karşı savunma</w:t>
      </w:r>
      <w:r>
        <w:rPr>
          <w:rStyle w:val="hps"/>
          <w:rFonts w:cstheme="minorHAnsi"/>
        </w:rPr>
        <w:t xml:space="preserve">da ortaya çıkabilecek zayıflık bireylerde </w:t>
      </w:r>
      <w:r w:rsidRPr="00B07B6D">
        <w:rPr>
          <w:rStyle w:val="hps"/>
          <w:rFonts w:cstheme="minorHAnsi"/>
        </w:rPr>
        <w:t>ileri derecede periodontal yıkım</w:t>
      </w:r>
      <w:r>
        <w:rPr>
          <w:rStyle w:val="hps"/>
          <w:rFonts w:cstheme="minorHAnsi"/>
        </w:rPr>
        <w:t xml:space="preserve">a yol açabilir. </w:t>
      </w:r>
      <w:proofErr w:type="spellStart"/>
      <w:r w:rsidRPr="00B07B6D">
        <w:rPr>
          <w:rStyle w:val="hps"/>
          <w:rFonts w:cstheme="minorHAnsi"/>
        </w:rPr>
        <w:t>Chediak-Higashi</w:t>
      </w:r>
      <w:proofErr w:type="spellEnd"/>
      <w:r w:rsidRPr="00B07B6D">
        <w:rPr>
          <w:rStyle w:val="hps"/>
          <w:rFonts w:cstheme="minorHAnsi"/>
        </w:rPr>
        <w:t xml:space="preserve"> sendromu, lökosit </w:t>
      </w:r>
      <w:proofErr w:type="gramStart"/>
      <w:r w:rsidRPr="00B07B6D">
        <w:rPr>
          <w:rStyle w:val="hps"/>
          <w:rFonts w:cstheme="minorHAnsi"/>
        </w:rPr>
        <w:t>adezyon</w:t>
      </w:r>
      <w:proofErr w:type="gramEnd"/>
      <w:r w:rsidRPr="00B07B6D">
        <w:rPr>
          <w:rStyle w:val="hps"/>
          <w:rFonts w:cstheme="minorHAnsi"/>
        </w:rPr>
        <w:t xml:space="preserve"> eksikliği ve </w:t>
      </w:r>
      <w:proofErr w:type="spellStart"/>
      <w:r w:rsidRPr="00B07B6D">
        <w:rPr>
          <w:rStyle w:val="hps"/>
          <w:rFonts w:cstheme="minorHAnsi"/>
        </w:rPr>
        <w:t>Papillon-Lefèvre</w:t>
      </w:r>
      <w:proofErr w:type="spellEnd"/>
      <w:r w:rsidRPr="00B07B6D">
        <w:rPr>
          <w:rStyle w:val="hps"/>
          <w:rFonts w:cstheme="minorHAnsi"/>
        </w:rPr>
        <w:t xml:space="preserve"> sendromu </w:t>
      </w:r>
      <w:r>
        <w:rPr>
          <w:rStyle w:val="hps"/>
          <w:rFonts w:cstheme="minorHAnsi"/>
        </w:rPr>
        <w:t xml:space="preserve">gibi </w:t>
      </w:r>
      <w:proofErr w:type="spellStart"/>
      <w:r w:rsidRPr="00B07B6D">
        <w:rPr>
          <w:rStyle w:val="hps"/>
          <w:rFonts w:cstheme="minorHAnsi"/>
        </w:rPr>
        <w:t>nötrofil</w:t>
      </w:r>
      <w:proofErr w:type="spellEnd"/>
      <w:r w:rsidRPr="00B07B6D">
        <w:rPr>
          <w:rStyle w:val="hps"/>
          <w:rFonts w:cstheme="minorHAnsi"/>
        </w:rPr>
        <w:t xml:space="preserve"> bozuklukları</w:t>
      </w:r>
      <w:r>
        <w:rPr>
          <w:rStyle w:val="hps"/>
          <w:rFonts w:cstheme="minorHAnsi"/>
        </w:rPr>
        <w:t>na yol açan rahatsızlıkların çoğu</w:t>
      </w:r>
      <w:r w:rsidRPr="00B07B6D">
        <w:rPr>
          <w:rStyle w:val="hps"/>
          <w:rFonts w:cstheme="minorHAnsi"/>
        </w:rPr>
        <w:t xml:space="preserve"> genetiktir. </w:t>
      </w:r>
      <w:r w:rsidR="00097066">
        <w:rPr>
          <w:rStyle w:val="hps"/>
          <w:rFonts w:cstheme="minorHAnsi"/>
        </w:rPr>
        <w:t>Genellikle problemin tanısı</w:t>
      </w:r>
      <w:r w:rsidR="00097066" w:rsidRPr="00B07B6D">
        <w:rPr>
          <w:rStyle w:val="hps"/>
          <w:rFonts w:cstheme="minorHAnsi"/>
        </w:rPr>
        <w:t xml:space="preserve"> </w:t>
      </w:r>
      <w:r w:rsidR="00097066">
        <w:rPr>
          <w:rStyle w:val="hps"/>
          <w:rFonts w:cstheme="minorHAnsi"/>
        </w:rPr>
        <w:t>p</w:t>
      </w:r>
      <w:r w:rsidRPr="00B07B6D">
        <w:rPr>
          <w:rStyle w:val="hps"/>
          <w:rFonts w:cstheme="minorHAnsi"/>
        </w:rPr>
        <w:t xml:space="preserve">eriodontal yıkım ortaya çıkmadan önce </w:t>
      </w:r>
      <w:r w:rsidR="00097066">
        <w:rPr>
          <w:rStyle w:val="hps"/>
          <w:rFonts w:cstheme="minorHAnsi"/>
        </w:rPr>
        <w:t>konmuş olur. Bu tür problemi olan çocuklarda ortaya çıkabilecek olumsuz p</w:t>
      </w:r>
      <w:r w:rsidRPr="00B07B6D">
        <w:rPr>
          <w:rStyle w:val="hps"/>
          <w:rFonts w:cstheme="minorHAnsi"/>
        </w:rPr>
        <w:t>eriodontal değişiklikler</w:t>
      </w:r>
      <w:r w:rsidR="00097066">
        <w:rPr>
          <w:rStyle w:val="hps"/>
          <w:rFonts w:cstheme="minorHAnsi"/>
        </w:rPr>
        <w:t xml:space="preserve">in tersine döndürülmesi çok zor olacağından hastalık yönetiminin yanında </w:t>
      </w:r>
      <w:r w:rsidR="00097066" w:rsidRPr="00B07B6D">
        <w:rPr>
          <w:rStyle w:val="hps"/>
          <w:rFonts w:cstheme="minorHAnsi"/>
        </w:rPr>
        <w:t xml:space="preserve">oral </w:t>
      </w:r>
      <w:proofErr w:type="gramStart"/>
      <w:r w:rsidR="00097066" w:rsidRPr="00B07B6D">
        <w:rPr>
          <w:rStyle w:val="hps"/>
          <w:rFonts w:cstheme="minorHAnsi"/>
        </w:rPr>
        <w:t>hijyen</w:t>
      </w:r>
      <w:proofErr w:type="gramEnd"/>
      <w:r w:rsidR="00097066">
        <w:rPr>
          <w:rStyle w:val="hps"/>
          <w:rFonts w:cstheme="minorHAnsi"/>
        </w:rPr>
        <w:t xml:space="preserve"> sağlayıcı koruyucu önlemler, mekanik </w:t>
      </w:r>
      <w:r w:rsidR="00097066" w:rsidRPr="00B07B6D">
        <w:rPr>
          <w:rStyle w:val="hps"/>
          <w:rFonts w:cstheme="minorHAnsi"/>
        </w:rPr>
        <w:t>debridman</w:t>
      </w:r>
      <w:r w:rsidR="00097066">
        <w:rPr>
          <w:rStyle w:val="hps"/>
          <w:rFonts w:cstheme="minorHAnsi"/>
        </w:rPr>
        <w:t xml:space="preserve"> </w:t>
      </w:r>
      <w:r w:rsidRPr="00B07B6D">
        <w:rPr>
          <w:rStyle w:val="hps"/>
          <w:rFonts w:cstheme="minorHAnsi"/>
        </w:rPr>
        <w:t>nötrofil</w:t>
      </w:r>
      <w:r w:rsidR="00097066">
        <w:rPr>
          <w:rStyle w:val="hps"/>
          <w:rFonts w:cstheme="minorHAnsi"/>
        </w:rPr>
        <w:t xml:space="preserve">, </w:t>
      </w:r>
      <w:r w:rsidR="00097066" w:rsidRPr="00B07B6D">
        <w:rPr>
          <w:rStyle w:val="hps"/>
          <w:rFonts w:cstheme="minorHAnsi"/>
        </w:rPr>
        <w:t>antimikrobiyal terapi</w:t>
      </w:r>
      <w:r w:rsidR="00097066">
        <w:rPr>
          <w:rStyle w:val="hps"/>
          <w:rFonts w:cstheme="minorHAnsi"/>
        </w:rPr>
        <w:t xml:space="preserve"> ve</w:t>
      </w:r>
      <w:r w:rsidR="00097066" w:rsidRPr="00B07B6D">
        <w:rPr>
          <w:rStyle w:val="hps"/>
          <w:rFonts w:cstheme="minorHAnsi"/>
        </w:rPr>
        <w:t xml:space="preserve"> destekleyici bakım </w:t>
      </w:r>
      <w:r w:rsidR="00097066">
        <w:rPr>
          <w:rStyle w:val="hps"/>
          <w:rFonts w:cstheme="minorHAnsi"/>
        </w:rPr>
        <w:t>da önem taşımaktadır.</w:t>
      </w:r>
    </w:p>
    <w:p w:rsidR="00B2415C" w:rsidRDefault="00B2415C" w:rsidP="0033465B">
      <w:pPr>
        <w:rPr>
          <w:rStyle w:val="hps"/>
          <w:rFonts w:cstheme="minorHAnsi"/>
          <w:b/>
        </w:rPr>
      </w:pPr>
      <w:proofErr w:type="spellStart"/>
      <w:r w:rsidRPr="00B2415C">
        <w:rPr>
          <w:rStyle w:val="hps"/>
          <w:rFonts w:cstheme="minorHAnsi"/>
          <w:b/>
        </w:rPr>
        <w:t>Konjenital</w:t>
      </w:r>
      <w:proofErr w:type="spellEnd"/>
      <w:r w:rsidRPr="00B2415C">
        <w:rPr>
          <w:rStyle w:val="hps"/>
          <w:rFonts w:cstheme="minorHAnsi"/>
          <w:b/>
        </w:rPr>
        <w:t xml:space="preserve"> Anomaliler</w:t>
      </w:r>
    </w:p>
    <w:p w:rsidR="00097066" w:rsidRDefault="00B2415C" w:rsidP="00B2415C">
      <w:pPr>
        <w:rPr>
          <w:rStyle w:val="hps"/>
          <w:rFonts w:cstheme="minorHAnsi"/>
        </w:rPr>
      </w:pPr>
      <w:r>
        <w:rPr>
          <w:rStyle w:val="hps"/>
          <w:rFonts w:cstheme="minorHAnsi"/>
        </w:rPr>
        <w:t xml:space="preserve">Periodontal hastalık henüz ortaya çıkmadan tanısı önceden konulan konjenital </w:t>
      </w:r>
      <w:proofErr w:type="gramStart"/>
      <w:r>
        <w:rPr>
          <w:rStyle w:val="hps"/>
          <w:rFonts w:cstheme="minorHAnsi"/>
        </w:rPr>
        <w:t>anomalilerden</w:t>
      </w:r>
      <w:proofErr w:type="gramEnd"/>
      <w:r>
        <w:rPr>
          <w:rStyle w:val="hps"/>
          <w:rFonts w:cstheme="minorHAnsi"/>
        </w:rPr>
        <w:t xml:space="preserve"> birisi de</w:t>
      </w:r>
      <w:r w:rsidRPr="00B2415C">
        <w:rPr>
          <w:rStyle w:val="hps"/>
          <w:rFonts w:cstheme="minorHAnsi"/>
        </w:rPr>
        <w:t xml:space="preserve"> </w:t>
      </w:r>
      <w:proofErr w:type="spellStart"/>
      <w:r w:rsidRPr="00B2415C">
        <w:rPr>
          <w:rStyle w:val="hps"/>
          <w:rFonts w:cstheme="minorHAnsi"/>
        </w:rPr>
        <w:t>Down</w:t>
      </w:r>
      <w:proofErr w:type="spellEnd"/>
      <w:r w:rsidRPr="00B2415C">
        <w:rPr>
          <w:rStyle w:val="hps"/>
          <w:rFonts w:cstheme="minorHAnsi"/>
        </w:rPr>
        <w:t xml:space="preserve"> sendromu</w:t>
      </w:r>
      <w:r>
        <w:rPr>
          <w:rStyle w:val="hps"/>
          <w:rFonts w:cstheme="minorHAnsi"/>
        </w:rPr>
        <w:t xml:space="preserve">dur. </w:t>
      </w:r>
      <w:r w:rsidRPr="00B2415C">
        <w:rPr>
          <w:rStyle w:val="hps"/>
          <w:rFonts w:cstheme="minorHAnsi"/>
        </w:rPr>
        <w:t xml:space="preserve"> </w:t>
      </w:r>
      <w:r>
        <w:rPr>
          <w:rStyle w:val="hps"/>
          <w:rFonts w:cstheme="minorHAnsi"/>
        </w:rPr>
        <w:t>Böyle</w:t>
      </w:r>
      <w:r w:rsidR="003025A9">
        <w:rPr>
          <w:rStyle w:val="hps"/>
          <w:rFonts w:cstheme="minorHAnsi"/>
        </w:rPr>
        <w:t>sine</w:t>
      </w:r>
      <w:r>
        <w:rPr>
          <w:rStyle w:val="hps"/>
          <w:rFonts w:cstheme="minorHAnsi"/>
        </w:rPr>
        <w:t xml:space="preserve"> bir problemi olan çocuklarda periodontal dokuların olumsuz yönde etkileneceği önceden hesap edilerek önlemler alınırsa oluşabilecek hasar en aza indirgenebilir. Aksi taktirde</w:t>
      </w:r>
      <w:r w:rsidR="003025A9">
        <w:rPr>
          <w:rStyle w:val="hps"/>
          <w:rFonts w:cstheme="minorHAnsi"/>
        </w:rPr>
        <w:t>,</w:t>
      </w:r>
      <w:r>
        <w:rPr>
          <w:rStyle w:val="hps"/>
          <w:rFonts w:cstheme="minorHAnsi"/>
        </w:rPr>
        <w:t xml:space="preserve"> konak periodontal dokularının minimal plağa karşı</w:t>
      </w:r>
      <w:r w:rsidR="003025A9">
        <w:rPr>
          <w:rStyle w:val="hps"/>
          <w:rFonts w:cstheme="minorHAnsi"/>
        </w:rPr>
        <w:t xml:space="preserve"> -</w:t>
      </w:r>
      <w:r>
        <w:rPr>
          <w:rStyle w:val="hps"/>
          <w:rFonts w:cstheme="minorHAnsi"/>
        </w:rPr>
        <w:t>sendroma bağlı olarak</w:t>
      </w:r>
      <w:r w:rsidR="003025A9">
        <w:rPr>
          <w:rStyle w:val="hps"/>
          <w:rFonts w:cstheme="minorHAnsi"/>
        </w:rPr>
        <w:t>-</w:t>
      </w:r>
      <w:r>
        <w:rPr>
          <w:rStyle w:val="hps"/>
          <w:rFonts w:cstheme="minorHAnsi"/>
        </w:rPr>
        <w:t xml:space="preserve"> anormal derecede aşırı yanıt vermesiyle ortaya bir de </w:t>
      </w:r>
      <w:proofErr w:type="gramStart"/>
      <w:r>
        <w:rPr>
          <w:rStyle w:val="hps"/>
          <w:rFonts w:cstheme="minorHAnsi"/>
        </w:rPr>
        <w:t>agresif</w:t>
      </w:r>
      <w:proofErr w:type="gramEnd"/>
      <w:r>
        <w:rPr>
          <w:rStyle w:val="hps"/>
          <w:rFonts w:cstheme="minorHAnsi"/>
        </w:rPr>
        <w:t xml:space="preserve"> periodontitis </w:t>
      </w:r>
      <w:r w:rsidR="003025A9">
        <w:rPr>
          <w:rStyle w:val="hps"/>
          <w:rFonts w:cstheme="minorHAnsi"/>
        </w:rPr>
        <w:t>tablosu eklenebilir</w:t>
      </w:r>
      <w:r>
        <w:rPr>
          <w:rStyle w:val="hps"/>
          <w:rFonts w:cstheme="minorHAnsi"/>
        </w:rPr>
        <w:t xml:space="preserve">. </w:t>
      </w:r>
    </w:p>
    <w:p w:rsidR="00780152" w:rsidRPr="00780152" w:rsidRDefault="00B2415C" w:rsidP="00B2415C">
      <w:pPr>
        <w:rPr>
          <w:rStyle w:val="hps"/>
          <w:rFonts w:cstheme="minorHAnsi"/>
          <w:b/>
        </w:rPr>
      </w:pPr>
      <w:r w:rsidRPr="00780152">
        <w:rPr>
          <w:rStyle w:val="hps"/>
          <w:rFonts w:cstheme="minorHAnsi"/>
          <w:b/>
        </w:rPr>
        <w:t>Çocukluk Hastalıklarında Oral Mukoza</w:t>
      </w:r>
    </w:p>
    <w:p w:rsidR="00B2415C" w:rsidRDefault="00780152" w:rsidP="00B2415C">
      <w:pPr>
        <w:rPr>
          <w:rStyle w:val="hps"/>
          <w:rFonts w:cstheme="minorHAnsi"/>
        </w:rPr>
      </w:pPr>
      <w:r>
        <w:rPr>
          <w:rStyle w:val="hps"/>
          <w:rFonts w:cstheme="minorHAnsi"/>
        </w:rPr>
        <w:t>K</w:t>
      </w:r>
      <w:r w:rsidRPr="00B2415C">
        <w:rPr>
          <w:rStyle w:val="hps"/>
          <w:rFonts w:cstheme="minorHAnsi"/>
        </w:rPr>
        <w:t>ızamık, kızamıkçık</w:t>
      </w:r>
      <w:r w:rsidR="00B2415C">
        <w:rPr>
          <w:rStyle w:val="hps"/>
          <w:rFonts w:cstheme="minorHAnsi"/>
        </w:rPr>
        <w:t xml:space="preserve">, </w:t>
      </w:r>
      <w:r w:rsidRPr="00B2415C">
        <w:rPr>
          <w:rStyle w:val="hps"/>
          <w:rFonts w:cstheme="minorHAnsi"/>
        </w:rPr>
        <w:t>suçiçeği</w:t>
      </w:r>
      <w:r w:rsidR="00B2415C" w:rsidRPr="00B2415C">
        <w:rPr>
          <w:rStyle w:val="hps"/>
          <w:rFonts w:cstheme="minorHAnsi"/>
        </w:rPr>
        <w:t xml:space="preserve">, difteri ve kızıl </w:t>
      </w:r>
      <w:r w:rsidR="00B2415C">
        <w:rPr>
          <w:rStyle w:val="hps"/>
          <w:rFonts w:cstheme="minorHAnsi"/>
        </w:rPr>
        <w:t>gibi</w:t>
      </w:r>
      <w:r w:rsidR="00B2415C" w:rsidRPr="00B2415C">
        <w:rPr>
          <w:rStyle w:val="hps"/>
          <w:rFonts w:cstheme="minorHAnsi"/>
        </w:rPr>
        <w:t xml:space="preserve"> çocukluk çağı hastalıkları oral mukoza</w:t>
      </w:r>
      <w:r w:rsidR="00B2415C">
        <w:rPr>
          <w:rStyle w:val="hps"/>
          <w:rFonts w:cstheme="minorHAnsi"/>
        </w:rPr>
        <w:t xml:space="preserve">da değişikliklere yol açarak çeşitli lezyonlara neden olabilirler. </w:t>
      </w:r>
      <w:r>
        <w:rPr>
          <w:rStyle w:val="hps"/>
          <w:rFonts w:cstheme="minorHAnsi"/>
        </w:rPr>
        <w:t>Herhangi bir</w:t>
      </w:r>
      <w:r w:rsidR="00B2415C" w:rsidRPr="00B2415C">
        <w:rPr>
          <w:rStyle w:val="hps"/>
          <w:rFonts w:cstheme="minorHAnsi"/>
        </w:rPr>
        <w:t xml:space="preserve"> pediatrik patoloji </w:t>
      </w:r>
      <w:r>
        <w:rPr>
          <w:rStyle w:val="hps"/>
          <w:rFonts w:cstheme="minorHAnsi"/>
        </w:rPr>
        <w:t>kitabına başvurarak ayrıntılı bilgi edinilebilir.</w:t>
      </w:r>
    </w:p>
    <w:p w:rsidR="00C02259" w:rsidRDefault="00780152" w:rsidP="00B2415C">
      <w:pPr>
        <w:rPr>
          <w:rStyle w:val="hps"/>
          <w:rFonts w:cstheme="minorHAnsi"/>
          <w:b/>
        </w:rPr>
      </w:pPr>
      <w:r w:rsidRPr="00C02259">
        <w:rPr>
          <w:rStyle w:val="hps"/>
          <w:rFonts w:cstheme="minorHAnsi"/>
          <w:b/>
        </w:rPr>
        <w:t xml:space="preserve">Pediatrik Hasta Tedavi </w:t>
      </w:r>
      <w:r w:rsidR="00C02259" w:rsidRPr="00C02259">
        <w:rPr>
          <w:rStyle w:val="hps"/>
          <w:rFonts w:cstheme="minorHAnsi"/>
          <w:b/>
        </w:rPr>
        <w:t xml:space="preserve">Sırasında Dikkat Edilmesi Gerekli </w:t>
      </w:r>
      <w:r w:rsidRPr="00C02259">
        <w:rPr>
          <w:rStyle w:val="hps"/>
          <w:rFonts w:cstheme="minorHAnsi"/>
          <w:b/>
        </w:rPr>
        <w:t>Hususlar</w:t>
      </w:r>
    </w:p>
    <w:p w:rsidR="000E34D4" w:rsidRDefault="00C02259" w:rsidP="00B2415C">
      <w:pPr>
        <w:rPr>
          <w:rStyle w:val="hps"/>
          <w:rFonts w:cstheme="minorHAnsi"/>
        </w:rPr>
      </w:pPr>
      <w:r w:rsidRPr="00C02259">
        <w:rPr>
          <w:rStyle w:val="hps"/>
          <w:rFonts w:cstheme="minorHAnsi"/>
        </w:rPr>
        <w:t>Çocuk hastalarda</w:t>
      </w:r>
      <w:r>
        <w:rPr>
          <w:rStyle w:val="hps"/>
          <w:rFonts w:cstheme="minorHAnsi"/>
        </w:rPr>
        <w:t>,</w:t>
      </w:r>
      <w:r w:rsidRPr="00C02259">
        <w:rPr>
          <w:rStyle w:val="hps"/>
          <w:rFonts w:cstheme="minorHAnsi"/>
        </w:rPr>
        <w:t xml:space="preserve"> </w:t>
      </w:r>
      <w:r>
        <w:rPr>
          <w:rStyle w:val="hps"/>
          <w:rFonts w:cstheme="minorHAnsi"/>
        </w:rPr>
        <w:t>ebeveynlerinin yardımıyla iyi bir medikal ve dental anamnez alıp kayıtlara geçirmek mümkündür.</w:t>
      </w:r>
      <w:r w:rsidR="00780152" w:rsidRPr="00780152">
        <w:rPr>
          <w:rStyle w:val="hps"/>
          <w:rFonts w:cstheme="minorHAnsi"/>
        </w:rPr>
        <w:t xml:space="preserve"> Ancak, </w:t>
      </w:r>
      <w:r>
        <w:rPr>
          <w:rStyle w:val="hps"/>
          <w:rFonts w:cstheme="minorHAnsi"/>
        </w:rPr>
        <w:t xml:space="preserve">karışık dişlenme dönemi </w:t>
      </w:r>
      <w:r w:rsidR="00780152" w:rsidRPr="00780152">
        <w:rPr>
          <w:rStyle w:val="hps"/>
          <w:rFonts w:cstheme="minorHAnsi"/>
        </w:rPr>
        <w:t xml:space="preserve">klinik uygulamalarda bazı </w:t>
      </w:r>
      <w:r>
        <w:rPr>
          <w:rStyle w:val="hps"/>
          <w:rFonts w:cstheme="minorHAnsi"/>
        </w:rPr>
        <w:t xml:space="preserve">zorluklara neden olabilir. </w:t>
      </w:r>
      <w:r w:rsidR="000E34D4">
        <w:rPr>
          <w:rStyle w:val="hps"/>
          <w:rFonts w:cstheme="minorHAnsi"/>
        </w:rPr>
        <w:t>Bu</w:t>
      </w:r>
      <w:r w:rsidRPr="00780152">
        <w:rPr>
          <w:rStyle w:val="hps"/>
          <w:rFonts w:cstheme="minorHAnsi"/>
        </w:rPr>
        <w:t xml:space="preserve"> dönemde </w:t>
      </w:r>
      <w:r w:rsidR="000E34D4">
        <w:rPr>
          <w:rStyle w:val="hps"/>
          <w:rFonts w:cstheme="minorHAnsi"/>
        </w:rPr>
        <w:t>b</w:t>
      </w:r>
      <w:r>
        <w:rPr>
          <w:rStyle w:val="hps"/>
          <w:rFonts w:cstheme="minorHAnsi"/>
        </w:rPr>
        <w:t>irinci keser ve molar dişlerin etrafında ölçülebilecek derin cepler büyük bir olasılı</w:t>
      </w:r>
      <w:r w:rsidR="000E34D4">
        <w:rPr>
          <w:rStyle w:val="hps"/>
          <w:rFonts w:cstheme="minorHAnsi"/>
        </w:rPr>
        <w:t xml:space="preserve">kla </w:t>
      </w:r>
      <w:proofErr w:type="gramStart"/>
      <w:r w:rsidR="000E34D4">
        <w:rPr>
          <w:rStyle w:val="hps"/>
          <w:rFonts w:cstheme="minorHAnsi"/>
        </w:rPr>
        <w:t>agresif</w:t>
      </w:r>
      <w:proofErr w:type="gramEnd"/>
      <w:r w:rsidR="000E34D4">
        <w:rPr>
          <w:rStyle w:val="hps"/>
          <w:rFonts w:cstheme="minorHAnsi"/>
        </w:rPr>
        <w:t xml:space="preserve"> periodontitisten kaynaklanmamaktadır.</w:t>
      </w:r>
      <w:r w:rsidR="000E34D4" w:rsidRPr="000E34D4">
        <w:rPr>
          <w:rStyle w:val="hps"/>
          <w:rFonts w:cstheme="minorHAnsi"/>
        </w:rPr>
        <w:t xml:space="preserve"> </w:t>
      </w:r>
      <w:r w:rsidR="000E34D4">
        <w:rPr>
          <w:rStyle w:val="hps"/>
          <w:rFonts w:cstheme="minorHAnsi"/>
        </w:rPr>
        <w:t>Primer dentisyonda periodontal indekslerin uygulanmasına gerek yoktur.  Kalıcı dişler sürdükten sonra bu tür değerlendirmeler yapılabilir. Ancak, yine de üzerinde çalışılması gereken dişe yoğunlaşmak daha iyi sonuç verecektir. On iki, on dokuz</w:t>
      </w:r>
      <w:r w:rsidR="00780152" w:rsidRPr="00780152">
        <w:rPr>
          <w:rStyle w:val="hps"/>
          <w:rFonts w:cstheme="minorHAnsi"/>
        </w:rPr>
        <w:t xml:space="preserve"> </w:t>
      </w:r>
      <w:r w:rsidR="000E34D4">
        <w:rPr>
          <w:rStyle w:val="hps"/>
          <w:rFonts w:cstheme="minorHAnsi"/>
        </w:rPr>
        <w:t xml:space="preserve">yaşları arasında artık dentisyon bütünüyle kalıcı dişlere döndüğünde tam bir periodontal değerlendirme önem kazanır. Bu dönemde ölçülebilecek 4 mm ve daha derin cepler çok önemlidir. </w:t>
      </w:r>
    </w:p>
    <w:p w:rsidR="00E41C79" w:rsidRDefault="00E41C79" w:rsidP="00B2415C">
      <w:pPr>
        <w:rPr>
          <w:rStyle w:val="hps"/>
          <w:rFonts w:cstheme="minorHAnsi"/>
        </w:rPr>
      </w:pPr>
      <w:r>
        <w:rPr>
          <w:rStyle w:val="hps"/>
          <w:rFonts w:cstheme="minorHAnsi"/>
        </w:rPr>
        <w:t xml:space="preserve">Çocuklarda </w:t>
      </w:r>
      <w:r w:rsidR="000E34D4" w:rsidRPr="00E41C79">
        <w:rPr>
          <w:rStyle w:val="hps"/>
          <w:rFonts w:cstheme="minorHAnsi"/>
        </w:rPr>
        <w:t xml:space="preserve">profesyonel plak kontrol </w:t>
      </w:r>
      <w:r>
        <w:rPr>
          <w:rStyle w:val="hps"/>
          <w:rFonts w:cstheme="minorHAnsi"/>
        </w:rPr>
        <w:t xml:space="preserve">işlemleri onların bireysel gelişme derecelerine bağlı olarak </w:t>
      </w:r>
      <w:r w:rsidRPr="00E41C79">
        <w:rPr>
          <w:rStyle w:val="hps"/>
          <w:rFonts w:cstheme="minorHAnsi"/>
        </w:rPr>
        <w:t>değişebilir</w:t>
      </w:r>
      <w:r>
        <w:rPr>
          <w:rStyle w:val="hps"/>
          <w:rFonts w:cstheme="minorHAnsi"/>
        </w:rPr>
        <w:t>.</w:t>
      </w:r>
      <w:r w:rsidR="000E34D4" w:rsidRPr="00E41C79">
        <w:rPr>
          <w:rStyle w:val="hps"/>
          <w:rFonts w:cstheme="minorHAnsi"/>
        </w:rPr>
        <w:t xml:space="preserve"> Daha önce belirtildiği gibi, </w:t>
      </w:r>
      <w:r>
        <w:rPr>
          <w:rStyle w:val="hps"/>
          <w:rFonts w:cstheme="minorHAnsi"/>
        </w:rPr>
        <w:t>diştaşı birikimi küçüklerde</w:t>
      </w:r>
      <w:r w:rsidR="000E34D4" w:rsidRPr="00E41C79">
        <w:rPr>
          <w:rStyle w:val="hps"/>
          <w:rFonts w:cstheme="minorHAnsi"/>
        </w:rPr>
        <w:t xml:space="preserve"> nadirdir. </w:t>
      </w:r>
      <w:r>
        <w:rPr>
          <w:rStyle w:val="hps"/>
          <w:rFonts w:cstheme="minorHAnsi"/>
        </w:rPr>
        <w:t>B</w:t>
      </w:r>
      <w:r w:rsidRPr="00E41C79">
        <w:rPr>
          <w:rStyle w:val="hps"/>
          <w:rFonts w:cstheme="minorHAnsi"/>
        </w:rPr>
        <w:t xml:space="preserve">irincil dişlenme döneminde genellikle </w:t>
      </w:r>
      <w:r w:rsidR="007E3638" w:rsidRPr="00E41C79">
        <w:rPr>
          <w:rStyle w:val="hps"/>
          <w:rFonts w:cstheme="minorHAnsi"/>
        </w:rPr>
        <w:t>lastik</w:t>
      </w:r>
      <w:r w:rsidR="007E3638">
        <w:rPr>
          <w:rStyle w:val="hps"/>
          <w:rFonts w:cstheme="minorHAnsi"/>
        </w:rPr>
        <w:t xml:space="preserve"> uçla </w:t>
      </w:r>
      <w:r>
        <w:rPr>
          <w:rStyle w:val="hps"/>
          <w:rFonts w:cstheme="minorHAnsi"/>
        </w:rPr>
        <w:t>b</w:t>
      </w:r>
      <w:r w:rsidR="000E34D4" w:rsidRPr="00E41C79">
        <w:rPr>
          <w:rStyle w:val="hps"/>
          <w:rFonts w:cstheme="minorHAnsi"/>
        </w:rPr>
        <w:t xml:space="preserve">asit </w:t>
      </w:r>
      <w:r>
        <w:rPr>
          <w:rStyle w:val="hps"/>
          <w:rFonts w:cstheme="minorHAnsi"/>
        </w:rPr>
        <w:t xml:space="preserve">bir </w:t>
      </w:r>
      <w:r w:rsidR="000E34D4" w:rsidRPr="00E41C79">
        <w:rPr>
          <w:rStyle w:val="hps"/>
          <w:rFonts w:cstheme="minorHAnsi"/>
        </w:rPr>
        <w:t>supragingival plak temizliği yeterlidi</w:t>
      </w:r>
      <w:r>
        <w:rPr>
          <w:rStyle w:val="hps"/>
          <w:rFonts w:cstheme="minorHAnsi"/>
        </w:rPr>
        <w:t xml:space="preserve">r. Belirgin </w:t>
      </w:r>
      <w:proofErr w:type="spellStart"/>
      <w:r>
        <w:rPr>
          <w:rStyle w:val="hps"/>
          <w:rFonts w:cstheme="minorHAnsi"/>
        </w:rPr>
        <w:t>diştaşı</w:t>
      </w:r>
      <w:proofErr w:type="spellEnd"/>
      <w:r>
        <w:rPr>
          <w:rStyle w:val="hps"/>
          <w:rFonts w:cstheme="minorHAnsi"/>
        </w:rPr>
        <w:t xml:space="preserve"> oluşumuna rastlanmışsa </w:t>
      </w:r>
      <w:proofErr w:type="spellStart"/>
      <w:r>
        <w:rPr>
          <w:rStyle w:val="hps"/>
          <w:rFonts w:cstheme="minorHAnsi"/>
        </w:rPr>
        <w:t>selektif</w:t>
      </w:r>
      <w:proofErr w:type="spellEnd"/>
      <w:r>
        <w:rPr>
          <w:rStyle w:val="hps"/>
          <w:rFonts w:cstheme="minorHAnsi"/>
        </w:rPr>
        <w:t xml:space="preserve"> </w:t>
      </w:r>
      <w:proofErr w:type="spellStart"/>
      <w:r w:rsidRPr="00E41C79">
        <w:rPr>
          <w:rStyle w:val="hps"/>
          <w:rFonts w:cstheme="minorHAnsi"/>
        </w:rPr>
        <w:t>supragingival</w:t>
      </w:r>
      <w:proofErr w:type="spellEnd"/>
      <w:r>
        <w:rPr>
          <w:rStyle w:val="hps"/>
          <w:rFonts w:cstheme="minorHAnsi"/>
        </w:rPr>
        <w:t xml:space="preserve"> </w:t>
      </w:r>
      <w:proofErr w:type="spellStart"/>
      <w:r>
        <w:rPr>
          <w:rStyle w:val="hps"/>
          <w:rFonts w:cstheme="minorHAnsi"/>
        </w:rPr>
        <w:t>scaling</w:t>
      </w:r>
      <w:proofErr w:type="spellEnd"/>
      <w:r>
        <w:rPr>
          <w:rStyle w:val="hps"/>
          <w:rFonts w:cstheme="minorHAnsi"/>
        </w:rPr>
        <w:t xml:space="preserve"> uygulanabilir.</w:t>
      </w:r>
    </w:p>
    <w:p w:rsidR="00992A08" w:rsidRDefault="000E34D4" w:rsidP="00B2415C">
      <w:pPr>
        <w:rPr>
          <w:rStyle w:val="hps"/>
          <w:rFonts w:cstheme="minorHAnsi"/>
        </w:rPr>
      </w:pPr>
      <w:r w:rsidRPr="00E41C79">
        <w:rPr>
          <w:rStyle w:val="hps"/>
          <w:rFonts w:cstheme="minorHAnsi"/>
        </w:rPr>
        <w:t>Küçük çocuklar</w:t>
      </w:r>
      <w:r w:rsidR="00AE600D">
        <w:rPr>
          <w:rStyle w:val="hps"/>
          <w:rFonts w:cstheme="minorHAnsi"/>
        </w:rPr>
        <w:t>da</w:t>
      </w:r>
      <w:r w:rsidRPr="00E41C79">
        <w:rPr>
          <w:rStyle w:val="hps"/>
          <w:rFonts w:cstheme="minorHAnsi"/>
        </w:rPr>
        <w:t xml:space="preserve"> plak kontrolü çocuk ve ebeveyn arasında paylaşılan bir sorumluluk olmalıdır. Plak kontrolü </w:t>
      </w:r>
      <w:r w:rsidR="00E41C79">
        <w:rPr>
          <w:rStyle w:val="hps"/>
          <w:rFonts w:cstheme="minorHAnsi"/>
        </w:rPr>
        <w:t xml:space="preserve">eğitimi her ikisine birlikte verilmelidir. </w:t>
      </w:r>
      <w:r w:rsidR="00992A08">
        <w:rPr>
          <w:rStyle w:val="hps"/>
          <w:rFonts w:cstheme="minorHAnsi"/>
        </w:rPr>
        <w:t xml:space="preserve">Yedi yaşından küçüklere anne yardımı gereklidir. </w:t>
      </w:r>
      <w:r w:rsidR="00E41C79">
        <w:rPr>
          <w:rStyle w:val="hps"/>
          <w:rFonts w:cstheme="minorHAnsi"/>
        </w:rPr>
        <w:t xml:space="preserve">Çocuk büyüyüp geliştikçe el becerisi de artacağından artık bu sorumluluğu tek başına üstlenebilecek hale gelir. Dişhekimi bu gelişimi izleyerek gerekli eğitsel müdahalelerde bulunmalıdır. </w:t>
      </w:r>
    </w:p>
    <w:p w:rsidR="00E41C79" w:rsidRDefault="00992A08" w:rsidP="00B2415C">
      <w:pPr>
        <w:rPr>
          <w:rStyle w:val="hps"/>
          <w:rFonts w:cstheme="minorHAnsi"/>
        </w:rPr>
      </w:pPr>
      <w:r>
        <w:rPr>
          <w:rStyle w:val="hps"/>
          <w:rFonts w:cstheme="minorHAnsi"/>
        </w:rPr>
        <w:t>Primer dentisyonda d</w:t>
      </w:r>
      <w:r w:rsidR="00E41C79" w:rsidRPr="00E41C79">
        <w:rPr>
          <w:rStyle w:val="hps"/>
          <w:rFonts w:cstheme="minorHAnsi"/>
        </w:rPr>
        <w:t xml:space="preserve">iş ipi </w:t>
      </w:r>
      <w:r>
        <w:rPr>
          <w:rStyle w:val="hps"/>
          <w:rFonts w:cstheme="minorHAnsi"/>
        </w:rPr>
        <w:t>kullanmaya gerek yoktur. Sürekli dişler sürüp de interdental temas noktaları oluştuğunda artık rutin ağız bakımı araç ve tekniklerine diş</w:t>
      </w:r>
      <w:r w:rsidR="004B606F">
        <w:rPr>
          <w:rStyle w:val="hps"/>
          <w:rFonts w:cstheme="minorHAnsi"/>
        </w:rPr>
        <w:t xml:space="preserve"> </w:t>
      </w:r>
      <w:r>
        <w:rPr>
          <w:rStyle w:val="hps"/>
          <w:rFonts w:cstheme="minorHAnsi"/>
        </w:rPr>
        <w:t xml:space="preserve">ipi mutlaka eklenmelidir. </w:t>
      </w:r>
    </w:p>
    <w:p w:rsidR="00992A08" w:rsidRDefault="00992A08" w:rsidP="00B2415C">
      <w:pPr>
        <w:rPr>
          <w:rStyle w:val="hps"/>
          <w:rFonts w:cstheme="minorHAnsi"/>
        </w:rPr>
      </w:pPr>
      <w:r>
        <w:rPr>
          <w:rStyle w:val="hps"/>
          <w:rFonts w:cstheme="minorHAnsi"/>
        </w:rPr>
        <w:t xml:space="preserve">Antimikrobiyal kimyasal ajanların kullanımı hem riskli olduğundan hem de çok olumlu bir yarar sağlamayacağından pediatrik hastalara önerilmemelidir. </w:t>
      </w:r>
    </w:p>
    <w:p w:rsidR="000941ED" w:rsidRDefault="000941ED" w:rsidP="003025A9">
      <w:pPr>
        <w:spacing w:after="0"/>
        <w:rPr>
          <w:rStyle w:val="hps"/>
          <w:rFonts w:cstheme="minorHAnsi"/>
          <w:b/>
        </w:rPr>
      </w:pPr>
    </w:p>
    <w:p w:rsidR="000941ED" w:rsidRDefault="000941ED" w:rsidP="003025A9">
      <w:pPr>
        <w:spacing w:after="0"/>
        <w:rPr>
          <w:rStyle w:val="hps"/>
          <w:rFonts w:cstheme="minorHAnsi"/>
          <w:b/>
        </w:rPr>
      </w:pPr>
    </w:p>
    <w:p w:rsidR="003025A9" w:rsidRDefault="00992A08" w:rsidP="003025A9">
      <w:pPr>
        <w:spacing w:after="0"/>
        <w:rPr>
          <w:rStyle w:val="hps"/>
          <w:rFonts w:cstheme="minorHAnsi"/>
          <w:b/>
        </w:rPr>
      </w:pPr>
      <w:bookmarkStart w:id="0" w:name="_GoBack"/>
      <w:bookmarkEnd w:id="0"/>
      <w:r w:rsidRPr="003025A9">
        <w:rPr>
          <w:rStyle w:val="hps"/>
          <w:rFonts w:cstheme="minorHAnsi"/>
          <w:b/>
        </w:rPr>
        <w:lastRenderedPageBreak/>
        <w:t>ÖZET</w:t>
      </w:r>
    </w:p>
    <w:p w:rsidR="003025A9" w:rsidRPr="003025A9" w:rsidRDefault="003025A9" w:rsidP="003025A9">
      <w:pPr>
        <w:spacing w:after="0"/>
        <w:rPr>
          <w:rStyle w:val="hps"/>
          <w:rFonts w:cstheme="minorHAnsi"/>
        </w:rPr>
      </w:pPr>
    </w:p>
    <w:p w:rsidR="00825F7F" w:rsidRPr="003025A9" w:rsidRDefault="00992A08" w:rsidP="003025A9">
      <w:pPr>
        <w:pStyle w:val="ListeParagraf"/>
        <w:numPr>
          <w:ilvl w:val="0"/>
          <w:numId w:val="3"/>
        </w:numPr>
        <w:spacing w:after="0"/>
        <w:rPr>
          <w:rStyle w:val="hps"/>
          <w:rFonts w:cstheme="minorHAnsi"/>
        </w:rPr>
      </w:pPr>
      <w:r w:rsidRPr="003025A9">
        <w:rPr>
          <w:rStyle w:val="hps"/>
          <w:rFonts w:cstheme="minorHAnsi"/>
        </w:rPr>
        <w:t>Primer dişlerin periodonsiyumu kalıcı dişler</w:t>
      </w:r>
      <w:r w:rsidR="00AE600D">
        <w:rPr>
          <w:rStyle w:val="hps"/>
          <w:rFonts w:cstheme="minorHAnsi"/>
        </w:rPr>
        <w:t>de</w:t>
      </w:r>
      <w:r w:rsidRPr="003025A9">
        <w:rPr>
          <w:rStyle w:val="hps"/>
          <w:rFonts w:cstheme="minorHAnsi"/>
        </w:rPr>
        <w:t>n farklıdır.</w:t>
      </w:r>
    </w:p>
    <w:p w:rsidR="00825F7F" w:rsidRDefault="00992A08" w:rsidP="00825F7F">
      <w:pPr>
        <w:pStyle w:val="ListeParagraf"/>
        <w:numPr>
          <w:ilvl w:val="0"/>
          <w:numId w:val="3"/>
        </w:numPr>
        <w:spacing w:after="0"/>
        <w:rPr>
          <w:rStyle w:val="hps"/>
          <w:rFonts w:cstheme="minorHAnsi"/>
        </w:rPr>
      </w:pPr>
      <w:r w:rsidRPr="00825F7F">
        <w:rPr>
          <w:rStyle w:val="hps"/>
          <w:rFonts w:cstheme="minorHAnsi"/>
        </w:rPr>
        <w:t>Normal gelişim süreci periodonsiyumda değişikliklere neden olabilir.</w:t>
      </w:r>
    </w:p>
    <w:p w:rsidR="00825F7F" w:rsidRDefault="003025A9" w:rsidP="00825F7F">
      <w:pPr>
        <w:pStyle w:val="ListeParagraf"/>
        <w:numPr>
          <w:ilvl w:val="0"/>
          <w:numId w:val="3"/>
        </w:numPr>
        <w:spacing w:after="0"/>
        <w:rPr>
          <w:rStyle w:val="hps"/>
          <w:rFonts w:cstheme="minorHAnsi"/>
        </w:rPr>
      </w:pPr>
      <w:r>
        <w:rPr>
          <w:rStyle w:val="hps"/>
          <w:rFonts w:cstheme="minorHAnsi"/>
        </w:rPr>
        <w:t>Çocuklarda yetişkinlere oranla p</w:t>
      </w:r>
      <w:r w:rsidR="00992A08" w:rsidRPr="00825F7F">
        <w:rPr>
          <w:rStyle w:val="hps"/>
          <w:rFonts w:cstheme="minorHAnsi"/>
        </w:rPr>
        <w:t>lağa bağlı gingiviti</w:t>
      </w:r>
      <w:r>
        <w:rPr>
          <w:rStyle w:val="hps"/>
          <w:rFonts w:cstheme="minorHAnsi"/>
        </w:rPr>
        <w:t xml:space="preserve">s oluşum oranı daha düşük olsa da pediatrik </w:t>
      </w:r>
      <w:proofErr w:type="gramStart"/>
      <w:r>
        <w:rPr>
          <w:rStyle w:val="hps"/>
          <w:rFonts w:cstheme="minorHAnsi"/>
        </w:rPr>
        <w:t>popülasy</w:t>
      </w:r>
      <w:r w:rsidR="00A80558">
        <w:rPr>
          <w:rStyle w:val="hps"/>
          <w:rFonts w:cstheme="minorHAnsi"/>
        </w:rPr>
        <w:t>on</w:t>
      </w:r>
      <w:proofErr w:type="gramEnd"/>
      <w:r w:rsidR="00A80558">
        <w:rPr>
          <w:rStyle w:val="hps"/>
          <w:rFonts w:cstheme="minorHAnsi"/>
        </w:rPr>
        <w:t xml:space="preserve"> göz önüne alındığında hala yo</w:t>
      </w:r>
      <w:r>
        <w:rPr>
          <w:rStyle w:val="hps"/>
          <w:rFonts w:cstheme="minorHAnsi"/>
        </w:rPr>
        <w:t>ğ</w:t>
      </w:r>
      <w:r w:rsidR="00FD4527">
        <w:rPr>
          <w:rStyle w:val="hps"/>
          <w:rFonts w:cstheme="minorHAnsi"/>
        </w:rPr>
        <w:t>u</w:t>
      </w:r>
      <w:r>
        <w:rPr>
          <w:rStyle w:val="hps"/>
          <w:rFonts w:cstheme="minorHAnsi"/>
        </w:rPr>
        <w:t>n bir sorun olarak karşımıza çıkmaktadır.</w:t>
      </w:r>
    </w:p>
    <w:p w:rsidR="005F47C6" w:rsidRDefault="00992A08" w:rsidP="00825F7F">
      <w:pPr>
        <w:pStyle w:val="ListeParagraf"/>
        <w:numPr>
          <w:ilvl w:val="0"/>
          <w:numId w:val="3"/>
        </w:numPr>
        <w:spacing w:after="0"/>
        <w:rPr>
          <w:rStyle w:val="hps"/>
          <w:rFonts w:cstheme="minorHAnsi"/>
        </w:rPr>
      </w:pPr>
      <w:r w:rsidRPr="00825F7F">
        <w:rPr>
          <w:rStyle w:val="hps"/>
          <w:rFonts w:cstheme="minorHAnsi"/>
        </w:rPr>
        <w:t xml:space="preserve">Lokalize </w:t>
      </w:r>
      <w:proofErr w:type="gramStart"/>
      <w:r w:rsidRPr="00825F7F">
        <w:rPr>
          <w:rStyle w:val="hps"/>
          <w:rFonts w:cstheme="minorHAnsi"/>
        </w:rPr>
        <w:t>agresif</w:t>
      </w:r>
      <w:proofErr w:type="gramEnd"/>
      <w:r w:rsidRPr="00825F7F">
        <w:rPr>
          <w:rStyle w:val="hps"/>
          <w:rFonts w:cstheme="minorHAnsi"/>
        </w:rPr>
        <w:t xml:space="preserve"> periodontitis dışında çocuklarda pek fazla periodontitise rastlanmaz</w:t>
      </w:r>
      <w:r w:rsidR="005F47C6">
        <w:rPr>
          <w:rStyle w:val="hps"/>
          <w:rFonts w:cstheme="minorHAnsi"/>
        </w:rPr>
        <w:t>.</w:t>
      </w:r>
    </w:p>
    <w:p w:rsidR="00825F7F" w:rsidRDefault="00992A08" w:rsidP="00825F7F">
      <w:pPr>
        <w:pStyle w:val="ListeParagraf"/>
        <w:numPr>
          <w:ilvl w:val="0"/>
          <w:numId w:val="3"/>
        </w:numPr>
        <w:spacing w:after="0"/>
        <w:rPr>
          <w:rStyle w:val="hps"/>
          <w:rFonts w:cstheme="minorHAnsi"/>
        </w:rPr>
      </w:pPr>
      <w:r w:rsidRPr="00825F7F">
        <w:rPr>
          <w:rStyle w:val="hps"/>
          <w:rFonts w:cstheme="minorHAnsi"/>
        </w:rPr>
        <w:t xml:space="preserve">Periodontal hastalık ile ilişkili bazı sistemik hastalıklar çocukluk çağında </w:t>
      </w:r>
      <w:r w:rsidR="003025A9">
        <w:rPr>
          <w:rStyle w:val="hps"/>
          <w:rFonts w:cstheme="minorHAnsi"/>
        </w:rPr>
        <w:t>belirmeye</w:t>
      </w:r>
      <w:r w:rsidR="00825F7F" w:rsidRPr="00825F7F">
        <w:rPr>
          <w:rStyle w:val="hps"/>
          <w:rFonts w:cstheme="minorHAnsi"/>
        </w:rPr>
        <w:t xml:space="preserve"> başlayabilirler.</w:t>
      </w:r>
    </w:p>
    <w:p w:rsidR="00992A08" w:rsidRPr="00825F7F" w:rsidRDefault="00992A08" w:rsidP="00825F7F">
      <w:pPr>
        <w:pStyle w:val="ListeParagraf"/>
        <w:numPr>
          <w:ilvl w:val="0"/>
          <w:numId w:val="3"/>
        </w:numPr>
        <w:spacing w:after="0"/>
        <w:rPr>
          <w:rStyle w:val="hps"/>
          <w:rFonts w:cstheme="minorHAnsi"/>
        </w:rPr>
      </w:pPr>
      <w:r w:rsidRPr="00825F7F">
        <w:rPr>
          <w:rStyle w:val="hps"/>
          <w:rFonts w:cstheme="minorHAnsi"/>
        </w:rPr>
        <w:t>Ev</w:t>
      </w:r>
      <w:r w:rsidR="00825F7F" w:rsidRPr="00825F7F">
        <w:rPr>
          <w:rStyle w:val="hps"/>
          <w:rFonts w:cstheme="minorHAnsi"/>
        </w:rPr>
        <w:t>d</w:t>
      </w:r>
      <w:r w:rsidRPr="00825F7F">
        <w:rPr>
          <w:rStyle w:val="hps"/>
          <w:rFonts w:cstheme="minorHAnsi"/>
        </w:rPr>
        <w:t xml:space="preserve">e plak kontrolü </w:t>
      </w:r>
      <w:r w:rsidR="00825F7F" w:rsidRPr="00825F7F">
        <w:rPr>
          <w:rStyle w:val="hps"/>
          <w:rFonts w:cstheme="minorHAnsi"/>
        </w:rPr>
        <w:t>ile</w:t>
      </w:r>
      <w:r w:rsidRPr="00825F7F">
        <w:rPr>
          <w:rStyle w:val="hps"/>
          <w:rFonts w:cstheme="minorHAnsi"/>
        </w:rPr>
        <w:t xml:space="preserve"> ilgili öneriler, her bir </w:t>
      </w:r>
      <w:r w:rsidR="00825F7F" w:rsidRPr="00825F7F">
        <w:rPr>
          <w:rStyle w:val="hps"/>
          <w:rFonts w:cstheme="minorHAnsi"/>
        </w:rPr>
        <w:t xml:space="preserve">hastada gelişim devresinin hangi aşamasında olduğuna ve mevcut periodontal durumuna uygun olarak </w:t>
      </w:r>
      <w:r w:rsidRPr="00825F7F">
        <w:rPr>
          <w:rStyle w:val="hps"/>
          <w:rFonts w:cstheme="minorHAnsi"/>
        </w:rPr>
        <w:t>bireyselleştirilmelidir</w:t>
      </w:r>
      <w:r w:rsidR="00825F7F" w:rsidRPr="00825F7F">
        <w:rPr>
          <w:rStyle w:val="hps"/>
          <w:rFonts w:cstheme="minorHAnsi"/>
        </w:rPr>
        <w:t>.</w:t>
      </w:r>
    </w:p>
    <w:sectPr w:rsidR="00992A08" w:rsidRPr="00825F7F" w:rsidSect="00AF08F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917" w:rsidRDefault="00982917" w:rsidP="00D91837">
      <w:pPr>
        <w:spacing w:after="0" w:line="240" w:lineRule="auto"/>
      </w:pPr>
      <w:r>
        <w:separator/>
      </w:r>
    </w:p>
  </w:endnote>
  <w:endnote w:type="continuationSeparator" w:id="0">
    <w:p w:rsidR="00982917" w:rsidRDefault="00982917" w:rsidP="00D91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011371"/>
      <w:docPartObj>
        <w:docPartGallery w:val="Page Numbers (Bottom of Page)"/>
        <w:docPartUnique/>
      </w:docPartObj>
    </w:sdtPr>
    <w:sdtEndPr/>
    <w:sdtContent>
      <w:p w:rsidR="00D91837" w:rsidRDefault="00D91837">
        <w:pPr>
          <w:pStyle w:val="Altbilgi"/>
          <w:jc w:val="right"/>
        </w:pPr>
        <w:r>
          <w:fldChar w:fldCharType="begin"/>
        </w:r>
        <w:r>
          <w:instrText>PAGE   \* MERGEFORMAT</w:instrText>
        </w:r>
        <w:r>
          <w:fldChar w:fldCharType="separate"/>
        </w:r>
        <w:r w:rsidR="000941ED">
          <w:rPr>
            <w:noProof/>
          </w:rPr>
          <w:t>8</w:t>
        </w:r>
        <w:r>
          <w:fldChar w:fldCharType="end"/>
        </w:r>
      </w:p>
    </w:sdtContent>
  </w:sdt>
  <w:p w:rsidR="00D91837" w:rsidRDefault="00D9183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917" w:rsidRDefault="00982917" w:rsidP="00D91837">
      <w:pPr>
        <w:spacing w:after="0" w:line="240" w:lineRule="auto"/>
      </w:pPr>
      <w:r>
        <w:separator/>
      </w:r>
    </w:p>
  </w:footnote>
  <w:footnote w:type="continuationSeparator" w:id="0">
    <w:p w:rsidR="00982917" w:rsidRDefault="00982917" w:rsidP="00D918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3206"/>
    <w:multiLevelType w:val="hybridMultilevel"/>
    <w:tmpl w:val="F0A21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9221D5"/>
    <w:multiLevelType w:val="hybridMultilevel"/>
    <w:tmpl w:val="57FCC088"/>
    <w:lvl w:ilvl="0" w:tplc="D556D996">
      <w:start w:val="1"/>
      <w:numFmt w:val="bullet"/>
      <w:lvlText w:val="•"/>
      <w:lvlJc w:val="left"/>
      <w:pPr>
        <w:tabs>
          <w:tab w:val="num" w:pos="720"/>
        </w:tabs>
        <w:ind w:left="720" w:hanging="360"/>
      </w:pPr>
      <w:rPr>
        <w:rFonts w:ascii="Times New Roman" w:hAnsi="Times New Roman" w:hint="default"/>
      </w:rPr>
    </w:lvl>
    <w:lvl w:ilvl="1" w:tplc="D9309C4E" w:tentative="1">
      <w:start w:val="1"/>
      <w:numFmt w:val="bullet"/>
      <w:lvlText w:val="•"/>
      <w:lvlJc w:val="left"/>
      <w:pPr>
        <w:tabs>
          <w:tab w:val="num" w:pos="1440"/>
        </w:tabs>
        <w:ind w:left="1440" w:hanging="360"/>
      </w:pPr>
      <w:rPr>
        <w:rFonts w:ascii="Times New Roman" w:hAnsi="Times New Roman" w:hint="default"/>
      </w:rPr>
    </w:lvl>
    <w:lvl w:ilvl="2" w:tplc="0A082B66" w:tentative="1">
      <w:start w:val="1"/>
      <w:numFmt w:val="bullet"/>
      <w:lvlText w:val="•"/>
      <w:lvlJc w:val="left"/>
      <w:pPr>
        <w:tabs>
          <w:tab w:val="num" w:pos="2160"/>
        </w:tabs>
        <w:ind w:left="2160" w:hanging="360"/>
      </w:pPr>
      <w:rPr>
        <w:rFonts w:ascii="Times New Roman" w:hAnsi="Times New Roman" w:hint="default"/>
      </w:rPr>
    </w:lvl>
    <w:lvl w:ilvl="3" w:tplc="4C06DD0E" w:tentative="1">
      <w:start w:val="1"/>
      <w:numFmt w:val="bullet"/>
      <w:lvlText w:val="•"/>
      <w:lvlJc w:val="left"/>
      <w:pPr>
        <w:tabs>
          <w:tab w:val="num" w:pos="2880"/>
        </w:tabs>
        <w:ind w:left="2880" w:hanging="360"/>
      </w:pPr>
      <w:rPr>
        <w:rFonts w:ascii="Times New Roman" w:hAnsi="Times New Roman" w:hint="default"/>
      </w:rPr>
    </w:lvl>
    <w:lvl w:ilvl="4" w:tplc="08BC6C9E" w:tentative="1">
      <w:start w:val="1"/>
      <w:numFmt w:val="bullet"/>
      <w:lvlText w:val="•"/>
      <w:lvlJc w:val="left"/>
      <w:pPr>
        <w:tabs>
          <w:tab w:val="num" w:pos="3600"/>
        </w:tabs>
        <w:ind w:left="3600" w:hanging="360"/>
      </w:pPr>
      <w:rPr>
        <w:rFonts w:ascii="Times New Roman" w:hAnsi="Times New Roman" w:hint="default"/>
      </w:rPr>
    </w:lvl>
    <w:lvl w:ilvl="5" w:tplc="64EABD00" w:tentative="1">
      <w:start w:val="1"/>
      <w:numFmt w:val="bullet"/>
      <w:lvlText w:val="•"/>
      <w:lvlJc w:val="left"/>
      <w:pPr>
        <w:tabs>
          <w:tab w:val="num" w:pos="4320"/>
        </w:tabs>
        <w:ind w:left="4320" w:hanging="360"/>
      </w:pPr>
      <w:rPr>
        <w:rFonts w:ascii="Times New Roman" w:hAnsi="Times New Roman" w:hint="default"/>
      </w:rPr>
    </w:lvl>
    <w:lvl w:ilvl="6" w:tplc="3F88CD0A" w:tentative="1">
      <w:start w:val="1"/>
      <w:numFmt w:val="bullet"/>
      <w:lvlText w:val="•"/>
      <w:lvlJc w:val="left"/>
      <w:pPr>
        <w:tabs>
          <w:tab w:val="num" w:pos="5040"/>
        </w:tabs>
        <w:ind w:left="5040" w:hanging="360"/>
      </w:pPr>
      <w:rPr>
        <w:rFonts w:ascii="Times New Roman" w:hAnsi="Times New Roman" w:hint="default"/>
      </w:rPr>
    </w:lvl>
    <w:lvl w:ilvl="7" w:tplc="9BBE70E6" w:tentative="1">
      <w:start w:val="1"/>
      <w:numFmt w:val="bullet"/>
      <w:lvlText w:val="•"/>
      <w:lvlJc w:val="left"/>
      <w:pPr>
        <w:tabs>
          <w:tab w:val="num" w:pos="5760"/>
        </w:tabs>
        <w:ind w:left="5760" w:hanging="360"/>
      </w:pPr>
      <w:rPr>
        <w:rFonts w:ascii="Times New Roman" w:hAnsi="Times New Roman" w:hint="default"/>
      </w:rPr>
    </w:lvl>
    <w:lvl w:ilvl="8" w:tplc="8B2A72C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8C311DE"/>
    <w:multiLevelType w:val="hybridMultilevel"/>
    <w:tmpl w:val="6E5ACB56"/>
    <w:lvl w:ilvl="0" w:tplc="40E4B4EC">
      <w:start w:val="1"/>
      <w:numFmt w:val="bullet"/>
      <w:lvlText w:val="•"/>
      <w:lvlJc w:val="left"/>
      <w:pPr>
        <w:tabs>
          <w:tab w:val="num" w:pos="720"/>
        </w:tabs>
        <w:ind w:left="720" w:hanging="360"/>
      </w:pPr>
      <w:rPr>
        <w:rFonts w:ascii="Times New Roman" w:hAnsi="Times New Roman" w:hint="default"/>
      </w:rPr>
    </w:lvl>
    <w:lvl w:ilvl="1" w:tplc="75EEC788" w:tentative="1">
      <w:start w:val="1"/>
      <w:numFmt w:val="bullet"/>
      <w:lvlText w:val="•"/>
      <w:lvlJc w:val="left"/>
      <w:pPr>
        <w:tabs>
          <w:tab w:val="num" w:pos="1440"/>
        </w:tabs>
        <w:ind w:left="1440" w:hanging="360"/>
      </w:pPr>
      <w:rPr>
        <w:rFonts w:ascii="Times New Roman" w:hAnsi="Times New Roman" w:hint="default"/>
      </w:rPr>
    </w:lvl>
    <w:lvl w:ilvl="2" w:tplc="42C03982" w:tentative="1">
      <w:start w:val="1"/>
      <w:numFmt w:val="bullet"/>
      <w:lvlText w:val="•"/>
      <w:lvlJc w:val="left"/>
      <w:pPr>
        <w:tabs>
          <w:tab w:val="num" w:pos="2160"/>
        </w:tabs>
        <w:ind w:left="2160" w:hanging="360"/>
      </w:pPr>
      <w:rPr>
        <w:rFonts w:ascii="Times New Roman" w:hAnsi="Times New Roman" w:hint="default"/>
      </w:rPr>
    </w:lvl>
    <w:lvl w:ilvl="3" w:tplc="A40CE1A2" w:tentative="1">
      <w:start w:val="1"/>
      <w:numFmt w:val="bullet"/>
      <w:lvlText w:val="•"/>
      <w:lvlJc w:val="left"/>
      <w:pPr>
        <w:tabs>
          <w:tab w:val="num" w:pos="2880"/>
        </w:tabs>
        <w:ind w:left="2880" w:hanging="360"/>
      </w:pPr>
      <w:rPr>
        <w:rFonts w:ascii="Times New Roman" w:hAnsi="Times New Roman" w:hint="default"/>
      </w:rPr>
    </w:lvl>
    <w:lvl w:ilvl="4" w:tplc="B18832D4" w:tentative="1">
      <w:start w:val="1"/>
      <w:numFmt w:val="bullet"/>
      <w:lvlText w:val="•"/>
      <w:lvlJc w:val="left"/>
      <w:pPr>
        <w:tabs>
          <w:tab w:val="num" w:pos="3600"/>
        </w:tabs>
        <w:ind w:left="3600" w:hanging="360"/>
      </w:pPr>
      <w:rPr>
        <w:rFonts w:ascii="Times New Roman" w:hAnsi="Times New Roman" w:hint="default"/>
      </w:rPr>
    </w:lvl>
    <w:lvl w:ilvl="5" w:tplc="4CC6C098" w:tentative="1">
      <w:start w:val="1"/>
      <w:numFmt w:val="bullet"/>
      <w:lvlText w:val="•"/>
      <w:lvlJc w:val="left"/>
      <w:pPr>
        <w:tabs>
          <w:tab w:val="num" w:pos="4320"/>
        </w:tabs>
        <w:ind w:left="4320" w:hanging="360"/>
      </w:pPr>
      <w:rPr>
        <w:rFonts w:ascii="Times New Roman" w:hAnsi="Times New Roman" w:hint="default"/>
      </w:rPr>
    </w:lvl>
    <w:lvl w:ilvl="6" w:tplc="FD9E4DDE" w:tentative="1">
      <w:start w:val="1"/>
      <w:numFmt w:val="bullet"/>
      <w:lvlText w:val="•"/>
      <w:lvlJc w:val="left"/>
      <w:pPr>
        <w:tabs>
          <w:tab w:val="num" w:pos="5040"/>
        </w:tabs>
        <w:ind w:left="5040" w:hanging="360"/>
      </w:pPr>
      <w:rPr>
        <w:rFonts w:ascii="Times New Roman" w:hAnsi="Times New Roman" w:hint="default"/>
      </w:rPr>
    </w:lvl>
    <w:lvl w:ilvl="7" w:tplc="91608E1A" w:tentative="1">
      <w:start w:val="1"/>
      <w:numFmt w:val="bullet"/>
      <w:lvlText w:val="•"/>
      <w:lvlJc w:val="left"/>
      <w:pPr>
        <w:tabs>
          <w:tab w:val="num" w:pos="5760"/>
        </w:tabs>
        <w:ind w:left="5760" w:hanging="360"/>
      </w:pPr>
      <w:rPr>
        <w:rFonts w:ascii="Times New Roman" w:hAnsi="Times New Roman" w:hint="default"/>
      </w:rPr>
    </w:lvl>
    <w:lvl w:ilvl="8" w:tplc="12ACCCB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2638"/>
    <w:rsid w:val="00004442"/>
    <w:rsid w:val="000046AE"/>
    <w:rsid w:val="00021256"/>
    <w:rsid w:val="00040D82"/>
    <w:rsid w:val="00043055"/>
    <w:rsid w:val="00061E16"/>
    <w:rsid w:val="000941ED"/>
    <w:rsid w:val="00097066"/>
    <w:rsid w:val="000A3426"/>
    <w:rsid w:val="000B1758"/>
    <w:rsid w:val="000D4724"/>
    <w:rsid w:val="000E34D4"/>
    <w:rsid w:val="0014300A"/>
    <w:rsid w:val="00176BD9"/>
    <w:rsid w:val="0018115B"/>
    <w:rsid w:val="00184182"/>
    <w:rsid w:val="00204624"/>
    <w:rsid w:val="0020524C"/>
    <w:rsid w:val="00212638"/>
    <w:rsid w:val="00215902"/>
    <w:rsid w:val="00247D52"/>
    <w:rsid w:val="00250F14"/>
    <w:rsid w:val="003025A9"/>
    <w:rsid w:val="0033465B"/>
    <w:rsid w:val="003730D4"/>
    <w:rsid w:val="00380506"/>
    <w:rsid w:val="00380D78"/>
    <w:rsid w:val="003B48A1"/>
    <w:rsid w:val="003F0D71"/>
    <w:rsid w:val="004005B0"/>
    <w:rsid w:val="004615CC"/>
    <w:rsid w:val="00465EFD"/>
    <w:rsid w:val="004B606F"/>
    <w:rsid w:val="004C339C"/>
    <w:rsid w:val="004C41E1"/>
    <w:rsid w:val="004D4985"/>
    <w:rsid w:val="004D5DA4"/>
    <w:rsid w:val="00502E48"/>
    <w:rsid w:val="0050304F"/>
    <w:rsid w:val="00514617"/>
    <w:rsid w:val="00530574"/>
    <w:rsid w:val="0054379C"/>
    <w:rsid w:val="00564DD7"/>
    <w:rsid w:val="005720ED"/>
    <w:rsid w:val="005F47C6"/>
    <w:rsid w:val="006152D9"/>
    <w:rsid w:val="00617833"/>
    <w:rsid w:val="00646959"/>
    <w:rsid w:val="00646AFF"/>
    <w:rsid w:val="006C28B0"/>
    <w:rsid w:val="006E71EF"/>
    <w:rsid w:val="007260C6"/>
    <w:rsid w:val="00780152"/>
    <w:rsid w:val="00792CA5"/>
    <w:rsid w:val="0079640D"/>
    <w:rsid w:val="007C3595"/>
    <w:rsid w:val="007D6485"/>
    <w:rsid w:val="007E3638"/>
    <w:rsid w:val="007F72DA"/>
    <w:rsid w:val="00825F7F"/>
    <w:rsid w:val="00842447"/>
    <w:rsid w:val="00877818"/>
    <w:rsid w:val="00883263"/>
    <w:rsid w:val="008B5203"/>
    <w:rsid w:val="008D44EE"/>
    <w:rsid w:val="008D663B"/>
    <w:rsid w:val="00916D2F"/>
    <w:rsid w:val="00980BB1"/>
    <w:rsid w:val="00982917"/>
    <w:rsid w:val="00992A08"/>
    <w:rsid w:val="009A69E4"/>
    <w:rsid w:val="009C56FF"/>
    <w:rsid w:val="00A31C86"/>
    <w:rsid w:val="00A371D5"/>
    <w:rsid w:val="00A54880"/>
    <w:rsid w:val="00A7149A"/>
    <w:rsid w:val="00A71F79"/>
    <w:rsid w:val="00A80558"/>
    <w:rsid w:val="00AB01EF"/>
    <w:rsid w:val="00AE600D"/>
    <w:rsid w:val="00AF08F3"/>
    <w:rsid w:val="00B07B6D"/>
    <w:rsid w:val="00B2415C"/>
    <w:rsid w:val="00B3097C"/>
    <w:rsid w:val="00B453FE"/>
    <w:rsid w:val="00B62F04"/>
    <w:rsid w:val="00B93B96"/>
    <w:rsid w:val="00BA48B8"/>
    <w:rsid w:val="00BC64C6"/>
    <w:rsid w:val="00C017CF"/>
    <w:rsid w:val="00C02259"/>
    <w:rsid w:val="00C10F54"/>
    <w:rsid w:val="00C37409"/>
    <w:rsid w:val="00C92701"/>
    <w:rsid w:val="00CC67B1"/>
    <w:rsid w:val="00CD23A7"/>
    <w:rsid w:val="00CD5984"/>
    <w:rsid w:val="00CF70DF"/>
    <w:rsid w:val="00D21AA3"/>
    <w:rsid w:val="00D457C2"/>
    <w:rsid w:val="00D518EC"/>
    <w:rsid w:val="00D82B09"/>
    <w:rsid w:val="00D90167"/>
    <w:rsid w:val="00D90811"/>
    <w:rsid w:val="00D91837"/>
    <w:rsid w:val="00DA1BE0"/>
    <w:rsid w:val="00DE165C"/>
    <w:rsid w:val="00DE5BEC"/>
    <w:rsid w:val="00E05625"/>
    <w:rsid w:val="00E41C79"/>
    <w:rsid w:val="00E47552"/>
    <w:rsid w:val="00E568D3"/>
    <w:rsid w:val="00EC10C8"/>
    <w:rsid w:val="00EF0BD3"/>
    <w:rsid w:val="00EF23C4"/>
    <w:rsid w:val="00F062BC"/>
    <w:rsid w:val="00F2098F"/>
    <w:rsid w:val="00F556F2"/>
    <w:rsid w:val="00F650C4"/>
    <w:rsid w:val="00F8407D"/>
    <w:rsid w:val="00FD4527"/>
    <w:rsid w:val="00FD7270"/>
    <w:rsid w:val="00FE0A2D"/>
    <w:rsid w:val="00FE25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B5A0A25-942A-4789-9D71-677A8F99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8F3"/>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basedOn w:val="VarsaylanParagrafYazTipi"/>
    <w:rsid w:val="00212638"/>
  </w:style>
  <w:style w:type="character" w:customStyle="1" w:styleId="atn">
    <w:name w:val="atn"/>
    <w:basedOn w:val="VarsaylanParagrafYazTipi"/>
    <w:rsid w:val="004C339C"/>
  </w:style>
  <w:style w:type="paragraph" w:styleId="BalonMetni">
    <w:name w:val="Balloon Text"/>
    <w:basedOn w:val="Normal"/>
    <w:link w:val="BalonMetniChar"/>
    <w:uiPriority w:val="99"/>
    <w:semiHidden/>
    <w:unhideWhenUsed/>
    <w:rsid w:val="000430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3055"/>
    <w:rPr>
      <w:rFonts w:ascii="Tahoma" w:hAnsi="Tahoma" w:cs="Tahoma"/>
      <w:sz w:val="16"/>
      <w:szCs w:val="16"/>
    </w:rPr>
  </w:style>
  <w:style w:type="paragraph" w:styleId="ListeParagraf">
    <w:name w:val="List Paragraph"/>
    <w:basedOn w:val="Normal"/>
    <w:uiPriority w:val="34"/>
    <w:qFormat/>
    <w:rsid w:val="00250F14"/>
    <w:pPr>
      <w:spacing w:after="200" w:line="276" w:lineRule="auto"/>
      <w:ind w:left="720"/>
      <w:contextualSpacing/>
    </w:pPr>
    <w:rPr>
      <w:kern w:val="0"/>
    </w:rPr>
  </w:style>
  <w:style w:type="paragraph" w:styleId="stbilgi">
    <w:name w:val="header"/>
    <w:basedOn w:val="Normal"/>
    <w:link w:val="stbilgiChar"/>
    <w:uiPriority w:val="99"/>
    <w:unhideWhenUsed/>
    <w:rsid w:val="00D918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1837"/>
  </w:style>
  <w:style w:type="paragraph" w:styleId="Altbilgi">
    <w:name w:val="footer"/>
    <w:basedOn w:val="Normal"/>
    <w:link w:val="AltbilgiChar"/>
    <w:uiPriority w:val="99"/>
    <w:unhideWhenUsed/>
    <w:rsid w:val="00D918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1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017150">
      <w:bodyDiv w:val="1"/>
      <w:marLeft w:val="0"/>
      <w:marRight w:val="0"/>
      <w:marTop w:val="0"/>
      <w:marBottom w:val="0"/>
      <w:divBdr>
        <w:top w:val="none" w:sz="0" w:space="0" w:color="auto"/>
        <w:left w:val="none" w:sz="0" w:space="0" w:color="auto"/>
        <w:bottom w:val="none" w:sz="0" w:space="0" w:color="auto"/>
        <w:right w:val="none" w:sz="0" w:space="0" w:color="auto"/>
      </w:divBdr>
      <w:divsChild>
        <w:div w:id="2137218493">
          <w:marLeft w:val="0"/>
          <w:marRight w:val="0"/>
          <w:marTop w:val="0"/>
          <w:marBottom w:val="0"/>
          <w:divBdr>
            <w:top w:val="none" w:sz="0" w:space="0" w:color="auto"/>
            <w:left w:val="none" w:sz="0" w:space="0" w:color="auto"/>
            <w:bottom w:val="none" w:sz="0" w:space="0" w:color="auto"/>
            <w:right w:val="none" w:sz="0" w:space="0" w:color="auto"/>
          </w:divBdr>
          <w:divsChild>
            <w:div w:id="1086803400">
              <w:marLeft w:val="0"/>
              <w:marRight w:val="0"/>
              <w:marTop w:val="0"/>
              <w:marBottom w:val="0"/>
              <w:divBdr>
                <w:top w:val="none" w:sz="0" w:space="0" w:color="auto"/>
                <w:left w:val="none" w:sz="0" w:space="0" w:color="auto"/>
                <w:bottom w:val="none" w:sz="0" w:space="0" w:color="auto"/>
                <w:right w:val="none" w:sz="0" w:space="0" w:color="auto"/>
              </w:divBdr>
              <w:divsChild>
                <w:div w:id="159003800">
                  <w:marLeft w:val="0"/>
                  <w:marRight w:val="0"/>
                  <w:marTop w:val="0"/>
                  <w:marBottom w:val="0"/>
                  <w:divBdr>
                    <w:top w:val="none" w:sz="0" w:space="0" w:color="auto"/>
                    <w:left w:val="none" w:sz="0" w:space="0" w:color="auto"/>
                    <w:bottom w:val="none" w:sz="0" w:space="0" w:color="auto"/>
                    <w:right w:val="none" w:sz="0" w:space="0" w:color="auto"/>
                  </w:divBdr>
                  <w:divsChild>
                    <w:div w:id="301811217">
                      <w:marLeft w:val="0"/>
                      <w:marRight w:val="0"/>
                      <w:marTop w:val="0"/>
                      <w:marBottom w:val="0"/>
                      <w:divBdr>
                        <w:top w:val="none" w:sz="0" w:space="0" w:color="auto"/>
                        <w:left w:val="none" w:sz="0" w:space="0" w:color="auto"/>
                        <w:bottom w:val="none" w:sz="0" w:space="0" w:color="auto"/>
                        <w:right w:val="none" w:sz="0" w:space="0" w:color="auto"/>
                      </w:divBdr>
                      <w:divsChild>
                        <w:div w:id="992217516">
                          <w:marLeft w:val="0"/>
                          <w:marRight w:val="0"/>
                          <w:marTop w:val="0"/>
                          <w:marBottom w:val="0"/>
                          <w:divBdr>
                            <w:top w:val="none" w:sz="0" w:space="0" w:color="auto"/>
                            <w:left w:val="none" w:sz="0" w:space="0" w:color="auto"/>
                            <w:bottom w:val="none" w:sz="0" w:space="0" w:color="auto"/>
                            <w:right w:val="none" w:sz="0" w:space="0" w:color="auto"/>
                          </w:divBdr>
                          <w:divsChild>
                            <w:div w:id="1573856647">
                              <w:marLeft w:val="0"/>
                              <w:marRight w:val="0"/>
                              <w:marTop w:val="0"/>
                              <w:marBottom w:val="0"/>
                              <w:divBdr>
                                <w:top w:val="none" w:sz="0" w:space="0" w:color="auto"/>
                                <w:left w:val="none" w:sz="0" w:space="0" w:color="auto"/>
                                <w:bottom w:val="none" w:sz="0" w:space="0" w:color="auto"/>
                                <w:right w:val="none" w:sz="0" w:space="0" w:color="auto"/>
                              </w:divBdr>
                              <w:divsChild>
                                <w:div w:id="644357928">
                                  <w:marLeft w:val="0"/>
                                  <w:marRight w:val="0"/>
                                  <w:marTop w:val="0"/>
                                  <w:marBottom w:val="0"/>
                                  <w:divBdr>
                                    <w:top w:val="none" w:sz="0" w:space="0" w:color="auto"/>
                                    <w:left w:val="none" w:sz="0" w:space="0" w:color="auto"/>
                                    <w:bottom w:val="none" w:sz="0" w:space="0" w:color="auto"/>
                                    <w:right w:val="none" w:sz="0" w:space="0" w:color="auto"/>
                                  </w:divBdr>
                                  <w:divsChild>
                                    <w:div w:id="64107044">
                                      <w:marLeft w:val="0"/>
                                      <w:marRight w:val="0"/>
                                      <w:marTop w:val="0"/>
                                      <w:marBottom w:val="0"/>
                                      <w:divBdr>
                                        <w:top w:val="single" w:sz="6" w:space="0" w:color="F5F5F5"/>
                                        <w:left w:val="single" w:sz="6" w:space="0" w:color="F5F5F5"/>
                                        <w:bottom w:val="single" w:sz="6" w:space="0" w:color="F5F5F5"/>
                                        <w:right w:val="single" w:sz="6" w:space="0" w:color="F5F5F5"/>
                                      </w:divBdr>
                                      <w:divsChild>
                                        <w:div w:id="1910573697">
                                          <w:marLeft w:val="0"/>
                                          <w:marRight w:val="0"/>
                                          <w:marTop w:val="0"/>
                                          <w:marBottom w:val="0"/>
                                          <w:divBdr>
                                            <w:top w:val="none" w:sz="0" w:space="0" w:color="auto"/>
                                            <w:left w:val="none" w:sz="0" w:space="0" w:color="auto"/>
                                            <w:bottom w:val="none" w:sz="0" w:space="0" w:color="auto"/>
                                            <w:right w:val="none" w:sz="0" w:space="0" w:color="auto"/>
                                          </w:divBdr>
                                          <w:divsChild>
                                            <w:div w:id="1258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4817430">
      <w:bodyDiv w:val="1"/>
      <w:marLeft w:val="0"/>
      <w:marRight w:val="0"/>
      <w:marTop w:val="0"/>
      <w:marBottom w:val="0"/>
      <w:divBdr>
        <w:top w:val="none" w:sz="0" w:space="0" w:color="auto"/>
        <w:left w:val="none" w:sz="0" w:space="0" w:color="auto"/>
        <w:bottom w:val="none" w:sz="0" w:space="0" w:color="auto"/>
        <w:right w:val="none" w:sz="0" w:space="0" w:color="auto"/>
      </w:divBdr>
      <w:divsChild>
        <w:div w:id="1128431137">
          <w:marLeft w:val="0"/>
          <w:marRight w:val="0"/>
          <w:marTop w:val="0"/>
          <w:marBottom w:val="0"/>
          <w:divBdr>
            <w:top w:val="none" w:sz="0" w:space="0" w:color="auto"/>
            <w:left w:val="none" w:sz="0" w:space="0" w:color="auto"/>
            <w:bottom w:val="none" w:sz="0" w:space="0" w:color="auto"/>
            <w:right w:val="none" w:sz="0" w:space="0" w:color="auto"/>
          </w:divBdr>
          <w:divsChild>
            <w:div w:id="1583100199">
              <w:marLeft w:val="0"/>
              <w:marRight w:val="0"/>
              <w:marTop w:val="0"/>
              <w:marBottom w:val="0"/>
              <w:divBdr>
                <w:top w:val="none" w:sz="0" w:space="0" w:color="auto"/>
                <w:left w:val="none" w:sz="0" w:space="0" w:color="auto"/>
                <w:bottom w:val="none" w:sz="0" w:space="0" w:color="auto"/>
                <w:right w:val="none" w:sz="0" w:space="0" w:color="auto"/>
              </w:divBdr>
              <w:divsChild>
                <w:div w:id="860972335">
                  <w:marLeft w:val="0"/>
                  <w:marRight w:val="0"/>
                  <w:marTop w:val="0"/>
                  <w:marBottom w:val="0"/>
                  <w:divBdr>
                    <w:top w:val="none" w:sz="0" w:space="0" w:color="auto"/>
                    <w:left w:val="none" w:sz="0" w:space="0" w:color="auto"/>
                    <w:bottom w:val="none" w:sz="0" w:space="0" w:color="auto"/>
                    <w:right w:val="none" w:sz="0" w:space="0" w:color="auto"/>
                  </w:divBdr>
                  <w:divsChild>
                    <w:div w:id="1964460332">
                      <w:marLeft w:val="0"/>
                      <w:marRight w:val="0"/>
                      <w:marTop w:val="0"/>
                      <w:marBottom w:val="0"/>
                      <w:divBdr>
                        <w:top w:val="none" w:sz="0" w:space="0" w:color="auto"/>
                        <w:left w:val="none" w:sz="0" w:space="0" w:color="auto"/>
                        <w:bottom w:val="none" w:sz="0" w:space="0" w:color="auto"/>
                        <w:right w:val="none" w:sz="0" w:space="0" w:color="auto"/>
                      </w:divBdr>
                      <w:divsChild>
                        <w:div w:id="1526596908">
                          <w:marLeft w:val="0"/>
                          <w:marRight w:val="0"/>
                          <w:marTop w:val="0"/>
                          <w:marBottom w:val="0"/>
                          <w:divBdr>
                            <w:top w:val="none" w:sz="0" w:space="0" w:color="auto"/>
                            <w:left w:val="none" w:sz="0" w:space="0" w:color="auto"/>
                            <w:bottom w:val="none" w:sz="0" w:space="0" w:color="auto"/>
                            <w:right w:val="none" w:sz="0" w:space="0" w:color="auto"/>
                          </w:divBdr>
                          <w:divsChild>
                            <w:div w:id="1139880769">
                              <w:marLeft w:val="0"/>
                              <w:marRight w:val="0"/>
                              <w:marTop w:val="0"/>
                              <w:marBottom w:val="0"/>
                              <w:divBdr>
                                <w:top w:val="none" w:sz="0" w:space="0" w:color="auto"/>
                                <w:left w:val="none" w:sz="0" w:space="0" w:color="auto"/>
                                <w:bottom w:val="none" w:sz="0" w:space="0" w:color="auto"/>
                                <w:right w:val="none" w:sz="0" w:space="0" w:color="auto"/>
                              </w:divBdr>
                              <w:divsChild>
                                <w:div w:id="151455389">
                                  <w:marLeft w:val="0"/>
                                  <w:marRight w:val="0"/>
                                  <w:marTop w:val="0"/>
                                  <w:marBottom w:val="0"/>
                                  <w:divBdr>
                                    <w:top w:val="none" w:sz="0" w:space="0" w:color="auto"/>
                                    <w:left w:val="none" w:sz="0" w:space="0" w:color="auto"/>
                                    <w:bottom w:val="none" w:sz="0" w:space="0" w:color="auto"/>
                                    <w:right w:val="none" w:sz="0" w:space="0" w:color="auto"/>
                                  </w:divBdr>
                                  <w:divsChild>
                                    <w:div w:id="1067534034">
                                      <w:marLeft w:val="0"/>
                                      <w:marRight w:val="0"/>
                                      <w:marTop w:val="0"/>
                                      <w:marBottom w:val="0"/>
                                      <w:divBdr>
                                        <w:top w:val="single" w:sz="6" w:space="0" w:color="F5F5F5"/>
                                        <w:left w:val="single" w:sz="6" w:space="0" w:color="F5F5F5"/>
                                        <w:bottom w:val="single" w:sz="6" w:space="0" w:color="F5F5F5"/>
                                        <w:right w:val="single" w:sz="6" w:space="0" w:color="F5F5F5"/>
                                      </w:divBdr>
                                      <w:divsChild>
                                        <w:div w:id="1987582043">
                                          <w:marLeft w:val="0"/>
                                          <w:marRight w:val="0"/>
                                          <w:marTop w:val="0"/>
                                          <w:marBottom w:val="0"/>
                                          <w:divBdr>
                                            <w:top w:val="none" w:sz="0" w:space="0" w:color="auto"/>
                                            <w:left w:val="none" w:sz="0" w:space="0" w:color="auto"/>
                                            <w:bottom w:val="none" w:sz="0" w:space="0" w:color="auto"/>
                                            <w:right w:val="none" w:sz="0" w:space="0" w:color="auto"/>
                                          </w:divBdr>
                                          <w:divsChild>
                                            <w:div w:id="1220287209">
                                              <w:marLeft w:val="0"/>
                                              <w:marRight w:val="0"/>
                                              <w:marTop w:val="0"/>
                                              <w:marBottom w:val="0"/>
                                              <w:divBdr>
                                                <w:top w:val="none" w:sz="0" w:space="0" w:color="auto"/>
                                                <w:left w:val="none" w:sz="0" w:space="0" w:color="auto"/>
                                                <w:bottom w:val="none" w:sz="0" w:space="0" w:color="auto"/>
                                                <w:right w:val="none" w:sz="0" w:space="0" w:color="auto"/>
                                              </w:divBdr>
                                            </w:div>
                                          </w:divsChild>
                                        </w:div>
                                        <w:div w:id="797988541">
                                          <w:marLeft w:val="0"/>
                                          <w:marRight w:val="0"/>
                                          <w:marTop w:val="0"/>
                                          <w:marBottom w:val="0"/>
                                          <w:divBdr>
                                            <w:top w:val="none" w:sz="0" w:space="0" w:color="auto"/>
                                            <w:left w:val="none" w:sz="0" w:space="0" w:color="auto"/>
                                            <w:bottom w:val="none" w:sz="0" w:space="0" w:color="auto"/>
                                            <w:right w:val="none" w:sz="0" w:space="0" w:color="auto"/>
                                          </w:divBdr>
                                          <w:divsChild>
                                            <w:div w:id="780492094">
                                              <w:marLeft w:val="0"/>
                                              <w:marRight w:val="0"/>
                                              <w:marTop w:val="0"/>
                                              <w:marBottom w:val="0"/>
                                              <w:divBdr>
                                                <w:top w:val="none" w:sz="0" w:space="0" w:color="auto"/>
                                                <w:left w:val="none" w:sz="0" w:space="0" w:color="auto"/>
                                                <w:bottom w:val="none" w:sz="0" w:space="0" w:color="auto"/>
                                                <w:right w:val="none" w:sz="0" w:space="0" w:color="auto"/>
                                              </w:divBdr>
                                              <w:divsChild>
                                                <w:div w:id="15591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1715</TotalTime>
  <Pages>8</Pages>
  <Words>3420</Words>
  <Characters>19500</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K555L</cp:lastModifiedBy>
  <cp:revision>79</cp:revision>
  <cp:lastPrinted>2012-11-14T09:06:00Z</cp:lastPrinted>
  <dcterms:created xsi:type="dcterms:W3CDTF">2012-11-09T09:14:00Z</dcterms:created>
  <dcterms:modified xsi:type="dcterms:W3CDTF">2015-10-11T09:44:00Z</dcterms:modified>
</cp:coreProperties>
</file>